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>63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"ব্রাহ্মণবাড়িয়া-১ ও গাইবান্ধা-১ আসনের উপনির্বাচন আগামী ১৩ মার্চ অনুষ্ঠিত হবে। গতকাল এ দুই নির্বাচনের তফসিল ঘোষণা করেছে নির্বাচন কমিশন (ইসি)। ঘোষিত তফসিল অনুযায়ী, আগ্রহী প্রার্থীরা আগামী ১৪ ফেব্রুয়ারি পর্যন্ত রিটার্নিং কর্মকর্তার কাছে মনোনয়নপত্র জমা দিতে পারবেন। যাচাই-বাছাই হবে ১৬ ফেব্রুয়ারি। আর ২৩ ফেব্রুয়ারি পর্যন্ত মনোনয়ন প্রত্যাহার করা যাবে।"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akar" w:hAnsi="aakar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