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68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"হজ যাত্রীদের বিমান ভাড়া সহনীয় পর্যায়ে রাখার দাবি জানিয়েছে বাংলাদেশ হজযাত্রী ও হাজি কল্যাণ পরিষদ। এ বিষয়ে তারা প্রধানমন্ত্রীর আশু হস্তক্ষেপ কামনা করছেন। এসব বিষয়ে অনিয়মের দুদকের তদন্তের দাবি করা হয়েছে। গতকাল ঢাকা রিপোর্টার্স ইউনিটিতে সংবাদ সম্মেলনে সংগঠনের সভাপতি ড. আবদুল্লাহ আল-নাসের এ দাবি জানান। বক্তারা বলেন, সাধারণ মৌসুমে অর্থাৎ এখন ঢাকা থেকে জেদ্দা পর্যন্ত মধ্যপ্রাচ্য ভিত্তিক বিভিন্ন এয়ারলাইন্সের ভাড়া সব ধরনের করসহ ৩৮ হাজার থেকে ৪২ হাজার টাকা।"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