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"সমাজ-রূপান্তর অধ্যয়ন কেন্দ্রের আয়োজনে আগামী শুক্রবার বিকাল ৪টায় বাংলা একাডেমির কবি শামসুর রাহমান সেমিনার কক্ষে দ্বিতীয় কানিজ ফাতেমা মোহসিনা স্মারক বক্তৃতা অনুষ্ঠিত হবে।এবারে স্মারক বক্তৃতা দেবেন কথাসাহিত্যিক অধ্যাপক হরিশংকর জলদাস। বক্তৃতার বিষয় ‘বর্ণাশ্রম প্রথা, শ্রেণিশোষণের অপর নাম’। অনুষ্ঠানে সভাপতিত্ব করবেন কেন্দ্রের সভাপতি ইমেরিটাস অধ্যাপক সিরাজুল ইসলাম চৌধুরী। বিজ্ঞপ্তি।"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