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82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"আর মাত্র ছয় মাস বাকি রাশিয়া বিশ্বকাপের। অথচ এখনো স্পন্সর প্রতিষ্ঠানের জন্য বরাদ্দ করা ৩২টি স্লটের তিন ভাগের এক ভাগও পূরণ হয়নি! এমন দাবিই করেছে ব্রিটিশ দৈনিক মিরর । ২০১৮ ও ২০২২ বিশ্বকাপের আয়োজক বাছাইয়ের সময় দুর্নীতির আশ্রয় নিয়েছিল ফিফার সদস্যরা। এছাড়া রাশিয়ায় রাষ্ট্রীয় পৃষ্ঠপোষকতায় ডোপ কেলেঙ্কারি হয়েছিল। সবমিলিয়েই স্পন্সর প্রতিষ্ঠানগুলো রাশিয়া বিশ্বকাপ থেকে মুখ ফিরিয়ে রেখেছে।"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akar" w:hAnsi="aakar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