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শ্রমিকলীগ বগুড়া জেলা শাখার সভাপতি অধ্যাপক রফিকুল ইসলাম (৭৮) গতকাল বিকালে ইন্তেকাল করেছেন (ইন্নালিল্লাহি ওয়া ইন্না ইলাইহি রাজিউন)।বগুড়া শজিমেক হাসপাতালে চিকিৎসাধীন অবস্থায় তিনি মারা যান। তিনি ৫ ভাইবোনসহ অসংখ্য গুণগ্রাহী রেখে যান। তার পিতা মৃত আছির উদ্দিন ছিলেন আইনজীবী। পরিবার ও দলীয় নেতা-কর্মীরা জানান, সকালে অমর একুশ, শহীদ দিবসের শ্রদ্ধা নিবেদন ও প্রভাত ফেরির পর হঠাৎ করে অসুস্থ হয়ে পড়েন।"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