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0843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"সিরাজগঞ্জ তাড়াশ প্রেস ক্লাবের দুই বছর মেয়াদী কমিটি গঠন করা হয়েছে। আলোচনা সভাশেষে প্রেসক্লাবের সদস্যের সর্বসম্মতি কমিটিতে সনাতন দাসকে সভাপতি এবং সাহেদ খান জয় সাধারণ সম্পাদক নির্বাচিত হয়েছেন। কমিটি গঠন উপলক্ষে প্রেস ক্লাব হলরুমে আলোচনা সভায় লিটন আহমেদের সভাপতিত্বে উপস্থিত ছিলেন অধ্যাপক মেহেরুল ইসলাম বাদল, এম আতিকুল ইসলাম বুলবুল, অধ্যাপক শফিউল হক বাবলু, অধ্যাপক সাব্বির হোসেন, হাফিজুর রহমান, গোলাম মোস্তফা, এম সানোয়ার হোসেন সাজু ও  আশরাফুল ইসলাম রনি প্রমুখ।"</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