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0846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"জাতীয় শ্রমিকলীগ বগুড়া জেলা শাখার সভাপতি অধ্যাপক রফিকুল ইসলাম (৭৮) গতকাল বিকালে ইন্তেকাল করেছেন (ইন্নালিল্লাহি ওয়া ইন্না ইলাইহি রাজিউন)।বগুড়া শজিমেক হাসপাতালে চিকিৎসাধীন অবস্থায় তিনি মারা যান। তিনি ৫ ভাইবোনসহ অসংখ্য গুণগ্রাহী রেখে যান। তার পিতা মৃত আছির উদ্দিন ছিলেন আইনজীবী। পরিবার ও দলীয় নেতা-কর্মীরা জানান, সকালে অমর একুশ, শহীদ দিবসের শ্রদ্ধা নিবেদন ও প্রভাত ফেরির পর হঠাৎ করে অসুস্থ হয়ে পড়েন।"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