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"বড় ভাইয়ের মৃত্যুর শোকে একই দিন ছোট ভাইয়ের মৃত্যু হয়েছে বলে জানা গেছে। ঘটনাটি ঘটেছে রবিবার মাদারীপুরের রাজৈর উপজেলা সদরের মোল্লাকান্দি গ্রামে। তারা হলেন, ওই গ্রামের তোতা বেপারী (৩৫) ও তার ছোট ভাই উজ্জল বেপারী (২৫)। স্থানীয় ও পারিবারিক সূত্রে জানা যায়, মোল্লাকান্দি গ্রামের সোনা মিয়া বেপারীর ছেলে তোতা  রবিবার সকালে অসুস্থতাজনিত কারণে মারা যান। দুপুরের তার জানাজা শেষ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