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0964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"ঢাকা বিশ্ববিদ্যালয় কর্তৃপক্ষ কি ছয় মাসের মধ্যে ডাকসু নির্বাচন দেবে? এ সময়ের মধ্যে ডাকসু নির্বাচনের উদ্যোগ না নিলেই বা কী হবে? এ দুই প্রশ্নের এক কথায় জবাব নেই কারও কাছেই। তবে কিছুটা জবাব লুকানো রয়েছে ‘বাঙালকে হাই কোর্ট দেখিয়ে লাভ নেই’— বহু পুরনো সেই প্রবাদে। নানান ঘটনায় প্রবাদটি বাংলা মুলুকে তার হালনাগাদ সক্ষমতা অটুট রেখে চলেছে। চিন্তার দূষণের উদাহরণ হিসেবে থাকছে জীবন্ত হয়ে।ডাকসু নির্বাচনের ব্যাপারে হাই কোর্টের নির্দেশ তো এলো মাত্র সেদিন।"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