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0112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গোঁড়-পরিবারের দুটি মেয়ে আছে, তাদের একটির ষোল-সতের বছর বয়স, অন্যটির বছর চোদ্দ। রং কালো কুচকুচে বটে, কিন্তু মুখশ্রীতে বেশ একটা সরল সৌন্দর্য মাখানো- নিটোল স্বাস্থ্য। মেয়ে দুটি রোজ সকালে দেখি দু-তিনটি মহিষ লইয়া পাহাড়ে চরাইতে যায় আবার সন্ধ্যার পূর্বে ফিরিয়া আসে। আমি তাঁবুতে ফিরিয়া যখন চা খাই, তখন দেখি মেয়ে দুটি আমার তাঁবুর সামনে দিয়া মহিষ লইয়া বাড়ি ফিরিতেছে।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