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গিয়া বসিলাম। খুপরির মধ্যে উঁকি দিয়া দেখি বিছানা বা আসবাবপত্র বলিতে ইহাদের কিছু নাই। কুঁড়েঘরের মেঝেতে মাত্র কিছু শুকনো ঘাস বিছানো। বাসনকোসনের মধ্যে খুব বড় একটা কাঁসার জামবাটি আর একটা লোটা! কাপড় যার যা পরনে আছে- আর এক টুকরা বস্ত্রও বাড়তি নাই। কিন্তু তাহা তো হইল, এই নিদারুণ শীতে ইহাদের লেপকাঁথা কই? রাত্রে গায়ে দেয় 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