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-কোথাও বেরুই নে বাবুসাহেব। পরমাত্মা আহার জুটিয়ে দেন। বাঁশের কোঁড় সেদ্ধ খাই, বনে এক রকম কন্দ হয় তা ভারি মিষ্টি, লাল আলুর মতো খেতে, তা খাই। পাকা আমলকী ও আতা এ-জঙ্গলে খুব পাওয়া যায়। আমলকী খুব খাই, রোজ আমলকী খেলে মানুষ হঠাৎ বুড়ো হয় না, যৌবন ধরে রাখা যায় বহুদিন। গাঁয়ের লোক মাঝে মাঝে দর্শন করতে এসে দুধ, ছাতু, ভুরা দিয়ে যায়। চলে যাচ্ছে এই সবে এক রকম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