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কখনো যদি এসব দিকে না আসিতাম, কেহ বলিলেও বিশ্বাস করিতাম না যে, বাংলা দেশের এত নিকটেই এরূপ সম্পূর্ণ জনহীন অরণ্যপ্রান্তর ও শৈলমালা আছে, যাহা সৌন্দর্যে আরিজোনার পাথুরে মরুদেশ বা রোডেসিয়ার বুশভেল্ডের অপেক্ষা কম নয় কোনো অংশে-বিপদের দিক দিয়া দেখিতে গেলেও এসব অঞ্চল নিতান্ত পুতুপুতু বলা চলে না, সন্ধ্যার পরেই যেখানে বাঘ-ভালুকের ভয়ে লোকে পথ হাঁটে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