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0233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আমরা কপিরাইটমুক্ত অথবা মুক্ত লাইসেন্সের অধীনে প্রকাশিত বইগুলিকে বিনামূল্যে প্রদান করে থাকি। আপনি আমাদের ই-বইগুলিকে ক্রিয়েটিভ কমন্স অ্যাট্রিবিউশন-শেয়ারঅ্যালাইক ৩.০ আনপোর্টেড লাইসেন্স[২] বা জিএনইউ ফ্রি ডকুমেন্টশন লাইসেন্সের[৩] শর্তাধীনে বাণিজ্যিক উদ্দেশ্য সহ যে কোন উদ্দেশ্যে ব্যবহার করতে পারেন।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