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0235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অনন্তর উভয়ে শয়ন করিলে ধূর্ত্ত তৎক্ষণাৎ কপট নিদ্রার আশ্রয় লইয়া নাসিকাধ্বনি করিতে আরম্ভ করিল। রত্নাবতীও পতিকে নিদ্রাভিভূত জানিয়া অনতিবিলম্বে নিদ্রায় অচেতন হইল। পরে সেই দুরাত্মা অবসর বুঝিয়া গাত্রোত্থানপূর্ব্বক আপন কটিদেশ হইতে এক তীক্ষ্ণধার ছুরিকা বহিষ্কৃত করিল এবং অনায়াসে সেই স্ত্রীরত্ন রত্নাবতীর কণ্ঠনালীচ্ছেদনপূর্ব্বক সমস্ত আভরণ লইয়া পলাইল।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