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0239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﻿ বলে তারা তাকে এমনি ঠেঙান ঠেঙালে যে, বেচারা তাতে মরেই গেল। রোগা বিড়াল তো জানতই যে, এমনি হবে। সে তার আগেই গোয়ালাদের বাড়ি গিয়ে উপস্থিত হয়েছে। সেখানে খুব করে ক্ষীর-সর খেয়ে, দেখতে-দেখতে সে মোটা হয়ে গেল। তখন আর সে অন্য বিড়ালদের সঙ্গে কথা কয় না, আর নাম জিগগেস করলে বলে, ‘মজন্তালী সরকার।’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