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0252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জ্যোৎস্না ম্লান হইয়া আসে। অন্ধকার বনপথ, পশ্চিম দিগন্তের দূর শৈলমালার পিছনে শেষরাত্রির চন্দ্র ঢলিয়া পড়িয়াছে। ছায়া দীর্ঘ হইয়া আসিল, পাখ-পাখালির শব্দ নাই কোনো দিকে, শুধু ছায়া-ছায়া, অন্ধকার মাঠ, অন্ধকার বন। শেষরাত্রির বাতাস বেশ ঠাণ্ডা হইয়া উঠিল। ঘড়িতে রাত প্রায় চারটা। ভয় হয়, শেষরাত্রের অন্ধকারে বুনো হাতির দল সামনে না আসে! মধুবনীর জঙ্গলে একপাল বুনো হাতিও আছে।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