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বলিলাম-দাঁড়াও, মহাজনের একটা কি ব্যবস্থা করা যায় দেখি। তারপর যাব-কিন্তু মহাজনের কোনো ব্যবস্থা করা আপাতত সম্ভব হইল না। দুর্দান্ত রাজপুত মহাজন কারো অনুরোধ উপরোধ শুনিবার পাত্র নয়। তবে সামান্য একটু খাতির করিয়া আপাতত গোরু-মহিষগুলি এখানেই বাঁধিয়া রাখিতে সম্মত হইল মাত্র, তবে দুধ এক ফোঁটাও লইতে দিবে না। মাস দুই পরে এ দেনা শোধার উপায় হইয়াছিল-সেকথা এখন নয়।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