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0267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তাহার পর আরো অনেক কথা বলিলাম তাহার সঙ্গে। রাত বাড়িয়া গিয়াছে, অন্ধকার ঘন হইয়া আসিল। উহাদের রান্না শেষ হইয়া গেল। খুপরির ভিতর হইতে সেই বড় জামবাটিটা আনিয়া তাহাতে ফেন-ভাতের মতো জিনিসটা ঢালিল। উপর উপর একটু নুন ছড়াইয়া বাটিটা মাঝখানে রাখিয়া ছেলেমেয়েরা সবাই মিলিয়া চারিদিকে গোল হইয়া বসিয়া খাইতে আরম্ভ করিল।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