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িশেষে শ্রেষ্ঠী জামাতাকে অনেক ঐশ্বর্য্য দিয়া মহাসমাদরপূর্ব্বক বিদায় করিলেন এবং কন্যাকেও সর্ব্বালঙ্কারে ভূষিতা করিয়া তাহার সমভিব্যাহারিণী করিয়া দিলেন। নয়নানন্দ সাতিশয় আনন্দিত হইয়া শ্বশ্রূ ও শ্বশুরের পাদবন্দনপূর্ব্বক বিদায় লইয়া প্রস্থান করিল এবং রত্নাবতীও শিবিকারোহণ করিয়া অতি আনন্দিত মনে তাহার সঙ্গে চল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