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 বাসন্তী পূর্ণিমায় পরিপূর্ণ জ্যোৎস্নারাত্রে জনহীন পাহাড়-জঙ্গলের পথ একা ঘোড়ায় চড়িয়া যাওয়ার প্রলোভন আমার কাছে দুর্দমনীয় হইয়া উঠিল। জীবনে আর কখনো হইবে না, এই হয়তো শেষ, আর যে অপূর্ব বন-পাহাড়ের দৃশ্য দেখিয়া আসিয়াছি পথে! জ্যোৎস্নারাত্রে-বিশেষত পূর্ণিমার জ্যোৎস্নায় তাহাদের রূপ একবার দেখিব না যদি, তবে এতটা কষ্ট করিয়া আসিবার কি অর্থ হয়?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