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গিয়া দেখি গ্র্যাণ্ট সাহেবের বটগাছের ওদিকে (আজ প্রায় ত্রিশ বছর আগে গ্র্যাণ্ট সাহেব আমিন লবটুলিয়ার বন্য মহাল জরিপ করিতে আসিয়া এই বটতলায় তাঁবু ফেলেন, সেই হইতেই গাছটির এই নাম চলিয়া আসিতেছে) একটা বনঝোপে একটা অর্জুন গাছের তলায় একটা লোক ছেঁড়া ময়লা নেকড়াখানি পাতিয়া শয্যা রচনা করিয়া শুইয়া আছে। ঝোপের অন্ধকারে লোকটিকে ভালো করিয়া দেখিতে না পাইয়া বলিলাম-কে ওখানে? বাড়ি কোথায়? বের হয়ে এস-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