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সেইদিন হইতে তাহার যত্নটা একটু কমিয়া আসিল। মাধবী যেন একটু লজ্জা করিত। বিন্দু দাসী না কি কথাটা লইয়া একটু হাসিয়াছিল। সুরেন্দ্রনাথও একটু সঙ্কুচিত হইয়া পড়িয়াছিল । আজকাল সে যেন দেখিতে পায়, তাহার বড়দিদির অসীম ভান্ডার সসীম হইয়াছে। ভগিনীর যত্ন জননীর স্নেহ-পরশ, যেন তাহার আর গায় লাগে না, একটু দূরে-দূরে থাকিয়া সরিয়া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