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 পরম পরিতোষ প্রাপ্ত হইয়া পারিতোষিক প্রদানপূর্ব্বক ব্রাহ্মণদিগকে বিদায় করিয়া দীন দরিদ্র অনাথ প্রভৃতিকে প্রার্থনাধিক অর্থদান করিলেন। যষ্ঠ মাসে অন্নপ্রাশন দিয়া বালকের নাম হরদত্ত রাখিলেন। বালক অল্পকালমধ্যে চতুর্দশ বিদ্যায় পারদর্শী হইলেন এবং রাজার লোকান্তরপ্রাপ্তি হইলে তদীয় সিংহাসনে আরোহণ করিয়া ক্রমে ক্রমে সমস্ত ভূমণ্ডলে আপন আধিপত্য স্থাপন করিলেন।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