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পর আরো অনেক কথা বলিলাম তাহার সঙ্গে। রাত বাড়িয়া গিয়াছে, অন্ধকার ঘন হইয়া আসিল। উহাদের রান্না শেষ হইয়া গেল। খুপরির ভিতর হইতে সেই বড় জামবাটিটা আনিয়া তাহাতে ফেন-ভাতের মতো জিনিসটা ঢালিল। উপর উপর একটু নুন ছড়াইয়া বাটিটা মাঝখানে রাখিয়া ছেলেমেয়েরা সবাই মিলিয়া চারিদিকে গোল হইয়া বসিয়া খাইতে আরম্ভ করিল।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