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এমন বিশাল ছেদহীন, বাধাবন্ধনহীন উদ্দাম সৌন্দর্যময়ী অরণ্যভূমি দেশের একটা বড় সম্পদ-অন্য কোনো দেশ হইলে আইন করিয়া এখানে ন্যাশনাল্ পার্ক করিয়া রাখিত। কর্মক­ান্ত শহরের মানুষ মাঝে মাঝে এখানে আসিয়া প্রকৃতির সাহচর্যে নিজেদের অবসন্ন মনকে তাজা করিয়া লইয়া ফিরিত। তাহা হইবার জো নাই, যাহার জমি সে প্রজাবিলি না করিয়া জমি ফেলিয়া রাখিবে কেন।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