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0127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পাটোয়ারী বলিল-দেখি নি তো কখনো হুজুর। কুন্তাও কখনো মায়ের খোঁজ করে নি। ও-ই দুঃখ-ধান্দা করে ছেলেপুলেকে খাওয়াচ্ছে। খন ওকে কি দেখছেন, ওর একসময় যা রূপ ছিল, এ-অঞ্চলে সে রকম কখনো কেউ দেখে নি। এখন বয়েসও হয়েছে, আর বিধবা হওয়ার পরে দুঃখে-কষ্টে সে চেহারার কিছু নেই। বড় ভালো আর শান্ত মেয়ে কুন্তা। কিন্তু এদেশে ওকে কেউ দেখতে পারে না, সবাই নাক সিঁটকে থাকে, নিচু চোখে দেখে, বোধ হয় বাইজীর মেয়ে বলে।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