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0148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-কোথাও বেরুই নে বাবুসাহেব। পরমাত্মা আহার জুটিয়ে দেন। বাঁশের কোঁড় সেদ্ধ খাই, বনে এক রকম কন্দ হয় তা ভারি মিষ্টি, লাল আলুর মতো খেতে, তা খাই। পাকা আমলকী ও আতা এ-জঙ্গলে খুব পাওয়া যায়। আমলকী খুব খাই, রোজ আমলকী খেলে মানুষ হঠাৎ বুড়ো হয় না, যৌবন ধরে রাখা যায় বহুদিন। গাঁয়ের লোক মাঝে মাঝে দর্শন করতে এসে দুধ, ছাতু, ভুরা দিয়ে যায়। চলে যাচ্ছে এই সবে এক রকম করে।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