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জ্যোৎস্না ম্লান হইয়া আসে। অন্ধকার বনপথ, পশ্চিম দিগন্তের দূর শৈলমালার পিছনে শেষরাত্রির চন্দ্র ঢলিয়া পড়িয়াছে। ছায়া দীর্ঘ হইয়া আসিল, পাখ-পাখালির শব্দ নাই কোনো দিকে, শুধু ছায়া-ছায়া, অন্ধকার মাঠ, অন্ধকার বন। শেষরাত্রির বাতাস বেশ ঠাণ্ডা হইয়া উঠিল। ঘড়িতে রাত প্রায় চারটা। ভয় হয়, শেষরাত্রের অন্ধকারে বুনো হাতির দল সামনে না আসে! মধুবনীর জঙ্গলে একপাল বুনো হাতিও আছে।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