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0173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আমার এই বনভূমির একপ্রান্ত যেন সেকালের ঋষিদের আশ্রম হইয়া উঠিয়াছে মটুকনাথের কৃপায়। টোলের ছাত্ররা কলরব করিয়া পড়াশুনা করে, মুগ্ধবোধের সূত্র আওড়ায়, কাছারির লাউ-কুমড়ার মাচা হইতে ফল চুরি করে, ফুলগাছের ডাল-পাতা ভাঙিয়া ফুল লইয়া যায়, এমন কি মাঝে মাঝে কাছারির লোকজনের জিনিসপত্রও চুরি যাইতে লাগিল – সিপাহীরা বলাবলি করিতে লাগিল, টোলের ছাত্রদের কাজ।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