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হলদে ধুতুরা-জাতীয় এক প্রকার গাছ হ্রদের ধারে ধারে পুঁতিয়াছিলাম। খুব শীঘ্রই তাহার ফুল ফুটিল। যুগলপ্রসাদ পূর্ণিয়ার জঙ্গল হইতে বন্য বয়ড়া লতার বীজ আনিয়াছিল, চারা বাহির হইবার সাত মাসের মধ্যেই দেখি কাছাকাছি অনেক ঝোপের মাথা বয়ড়া লতায় ছাইয়া যাইতেছে। বয়ড়া লতার ফুল যেমন সুদৃশ্য, তেমনি তাহার মৃদু সুবাস।</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