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কি ব্যাপারখানা, কিছু বুঝিতে না পারিয়া সিপাহী বিষ্ণুরাম পাঁড়ে ও স্কুলমাস্টার গনোরী তেওয়ারীকে ডাক দিলাম। তাহারা নিদ্রাজড়িত চোখে উঠিয়া বসিল-কাছারির মেঝেতে যে-আগুন জ্বালা হইয়াছিল, তাহারই শেষ দীপ্তিটুকুতে ওদের মুখে আলস্যসম্ভ্রম ও নিদ্রালুতার ভাব ফুটিয়া উঠিল। গনোরী তেওয়ারী কান পাতিয়া একটু শুনিয়াই বলিল-কিছু না হুজুর, নীলগাইয়ের জেরা দৌড়চ্ছে জঙ্গলে-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