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0010</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এই সময়মধ্যে রাজপুরুষেরা চোরকে সমস্ত নগর ভ্রমণ করাইয়া পরিশেষে বধ্যভূমিতে আনয়নপূর্ব্বক শূলস্তম্ভের নিকট দণ্ডায়মান করিল। শোভনার এই অপরূপ বৃত্তান্ত তৎক্ষণাৎ নগরমধ্যে প্রচার হওয়াতে অনতিবিলম্বে চোরেরও কর্ণগোচর হইল। তখন সে প্রথমতঃ হাস্য করিতে লাগিল অনন্তর হাস্য হইতে বিরত হইয়া রোদন আরম্ভ করিবামাত্র রাজপুরুষেরা তাহাকে শূলোপরি আরোহণ করাইল।</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