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ারতবর্ষের উত্তর সীমায় হিমালয় নামে অতি প্রসিদ্ধ পর্ব্বত আছে। তাহার প্রস্থদেশে পুষ্পপুর নামে পরম রমণীয় নগর ছিল। গন্ধর্ব্বরাজ জীমূতকেতু ঐ নগরে রাজত্ব করিতেন। তিনি কামনা করিয়া বহু কাল কল্পবৃক্ষের আরাধনা করিয়াছিলেন। কল্পবৃক্ষ প্রসন্ন হইয়া বরপ্রদান করিলে রাজা জীমূতকেতুর এক পুত্ত্র জন্মিল। পুত্ত্রের নাম জীমূতবাহন রাখ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