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0019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 বৃদ্ধ যোগী বহুকালাবধি ঐ শ্মশানে যোগাভ্যাস করিতেছিলেন। তিনি পঞ্চদশবর্ষীয় ব্রাহ্মণকুমারের মৃত দেহ পতিত দেখিয়া মনে মনে বিবেচনা করিলেন আমার এই প্রাচীন দেহ জরায় জীর্ণ ও শীর্ণ হইয়া কার্য্যাক্ষম হইয়াছে অতএব এই যুবদেহে প্রবেশ করি তাহা হইলে বহু কাল যোগাভ্যাস করিতে পারিব। এই বলিয়া জগদীশ্বরের নাম স্মরণপূর্ব্বক সেই শরীরে প্রবেশ করিলেন।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