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0025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 পরম পরিতোষ প্রাপ্ত হইয়া পারিতোষিক প্রদানপূর্ব্বক ব্রাহ্মণদিগকে বিদায় করিয়া দীন দরিদ্র অনাথ প্রভৃতিকে প্রার্থনাধিক অর্থদান করিলেন। যষ্ঠ মাসে অন্নপ্রাশন দিয়া বালকের নাম হরদত্ত রাখিলেন। বালক অল্পকালমধ্যে চতুর্দশ বিদ্যায় পারদর্শী হইলেন এবং রাজার লোকান্তরপ্রাপ্তি হইলে তদীয় সিংহাসনে আরোহণ করিয়া ক্রমে ক্রমে সমস্ত ভূমণ্ডলে আপন আধিপত্য স্থাপন করিলেন।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