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0006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সোমদত্ত কিয়ৎ ক্ষণ চিন্তা করিয়া কহিল আমি পরকীয় মহিলার অঙ্গস্পর্শ করিব না শাস্ত্রে তদ্বিষয়ে অনেক অধর্ম্ম নির্দেশ আছে। যাহা হউক তোমার বাক্যনিষ্ঠায় ও তোমার পতির ভদ্রতায় অতিশয় প্রীত হইলাম। অকপট হৃদয়ে কহিতেছি তুমি প্রতিজ্ঞাতার হইতে মুক্ত হইলে এক্ষণে যাও নির্বিঘ্নে পতিশুশ্রূষার প্রবৃত্ত হও।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