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Projeto final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Truco Paulista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Andyson Raphaell da Silva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Henrique Figueirôa Lacerda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Samuel da Silva Oliveira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Thiago Valença Silva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Fevereiro,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 projeto tem por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objetivo a criação de uma aplicação de </w:t>
      </w:r>
      <w:r w:rsidDel="00000000" w:rsidR="00000000" w:rsidRPr="00000000">
        <w:rPr>
          <w:sz w:val="20"/>
          <w:szCs w:val="20"/>
          <w:rtl w:val="0"/>
        </w:rPr>
        <w:t xml:space="preserve">um jogo de Truco Paulista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para Windows, utilizando C</w:t>
      </w:r>
      <w:r w:rsidDel="00000000" w:rsidR="00000000" w:rsidRPr="00000000">
        <w:rPr>
          <w:sz w:val="20"/>
          <w:szCs w:val="20"/>
          <w:rtl w:val="0"/>
        </w:rPr>
        <w:t xml:space="preserve">++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e os frameworks </w:t>
      </w:r>
      <w:r w:rsidDel="00000000" w:rsidR="00000000" w:rsidRPr="00000000">
        <w:rPr>
          <w:sz w:val="20"/>
          <w:szCs w:val="20"/>
          <w:rtl w:val="0"/>
        </w:rPr>
        <w:t xml:space="preserve">MFC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 padrão de projeto MVVM.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projeto deverá implementar um jogo de Truco Paulista e ser totalmente funcional.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Deverá dar suporte para dois jogadores humanos, além de 2 jogadores PC (totalizando 4 jogadores).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Deverá ilustrar os 4 jogadores da tela da aplicação.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Deverá mostrar qual o jogador está na vez de jogar e quais as opções que ele tem no momento: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Escolher alguma carta;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Pedir “truco”, para aumentar a aposta;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Pedir para dobrar o truco (seis, nove ou doze);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Recusar o pedido de dobra de aposta;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Esconder a carta;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Pedir “vista” das cartas da dupla adversária caso esteja com 11 pontos.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Sobre as regras do truco: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jogo deverá ser jogado em dupla, sendo seus jogadores alternados.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baralho deverá ter 40 cartas, incluindo: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Cartas 4, 5, 6, 7, Dama, Valete, Rei, “Ás”, 2, 3,  dos quatro naipes: Ouro, Espada, Copas e Paus, sendo essa a ordem de cartas mais fortes.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jogo se inicia através da distribuição das cartas.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 jogador deve receber 3 cartas.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manilha, ou a carta mais forte da partida, é definida após a distribuição das cartas. A carta deverá ser virada a partir das cartas restantes no tabuleiro.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jogador que distribui as cartas deverá mudar a cada rodada, em sequência.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Uma rodada é composta por uma jogada de cada jogador.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jogador que inicia será o primeiro jogador à direita do jogador que distribuiu as cartas.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jogador que tiver a carta mais forte da rodada, vence.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Uma “mão” é o conjunto de 3 rodadas. A dupla que levar a melhor nas 3 rodadas ganha. Cada mão vale 1 ponto.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Sobre o pedido de truco: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Quando chegar a vez de um jogador, ele tem a opção de pedir “truco”. Nesse caso, a mão irá valer três pontos caso a dupla adversária aceite. Se a dupla adversária recusar, a dupla que pediu truco ganha 3 pontos;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dupla desafiada também tem a opção de pedir para dobrar novamente, o que levaria a mão a valer 6 pontos, caso a outra dupla aceite. Se a outra dupla não aceitar, a dupla que pediu para dobrar ganha 6 pontos;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 maneira similar, o comportamento acima pode ocorrer novamente e a mão valer 9 e 12 pontos.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 partida será composta por “mãos” e valerá 12 pontos.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dupla que chegar primeiro a 12 pontos ganha.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Qualquer jogador na sua vez pode pedir para “esconder” a sua carta. Dessa forma, esta carta não valerá nada disputa entre cartas da rodada, entretanto pode ser utilizada ao se pedir “truco”.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dupla que chegar a 11 pontos pode ter a opção de usar a “mão de onze”. Nesta etapa, esta dupla poderá pedir para ver as cartas da dupla adversária e decidir se quer prosseguir ou não com aquela “mão”.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Caso ambas as duplas cheguem a 11 pontos, ocorrerá a chamada “mão de ferro”. Esta “mão” deverá ser jogada com todas as cartas viradas para cima. Nesta “mão”, também não é possível pedir “truco” ou para dobrar o valor da “mão”.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Ao final da partida, o jogo deverá exibir a dupla vencedora.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jogador poderá iniciar uma nova partida a qualquer momento do jogo.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Suposições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 aplicação deverá ser executada apenas em ambientes Windows (10 ou 11).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jogo deverá ser executado em apenas uma instância.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4472c4" w:space="10" w:sz="4" w:val="single"/>
          <w:bottom w:color="4472c4" w:space="10" w:sz="4" w:val="single"/>
        </w:pBdr>
        <w:spacing w:after="360" w:before="360" w:lineRule="auto"/>
        <w:ind w:left="864" w:right="864" w:firstLine="0"/>
        <w:jc w:val="center"/>
        <w:rPr>
          <w:sz w:val="20"/>
          <w:szCs w:val="20"/>
        </w:rPr>
      </w:pPr>
      <w:r w:rsidDel="00000000" w:rsidR="00000000" w:rsidRPr="00000000">
        <w:rPr>
          <w:i w:val="1"/>
          <w:color w:val="4472c4"/>
          <w:rtl w:val="0"/>
        </w:rPr>
        <w:t xml:space="preserve">Limitações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modo de jogo da CPU não está sendo automatizado devido a limitações de tempo.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 mesma forma, não foi possível criar uma interface gráfica mais completa.</w:t>
      </w:r>
    </w:p>
    <w:p w:rsidR="00000000" w:rsidDel="00000000" w:rsidP="00000000" w:rsidRDefault="00000000" w:rsidRPr="00000000" w14:paraId="00000050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Unicamp / Samsung SiDi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4349115</wp:posOffset>
          </wp:positionH>
          <wp:positionV relativeFrom="paragraph">
            <wp:posOffset>-306704</wp:posOffset>
          </wp:positionV>
          <wp:extent cx="1830705" cy="6381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0900" l="0" r="0" t="18183"/>
                  <a:stretch>
                    <a:fillRect/>
                  </a:stretch>
                </pic:blipFill>
                <pic:spPr>
                  <a:xfrm>
                    <a:off x="0" y="0"/>
                    <a:ext cx="1830705" cy="638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Projeto – </w:t>
    </w: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Truco Paulista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