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folder in which was received is a record of my biggest project MAZERUNNER, the zipped archives are CAM data for printing the circuit, the ino is the arduino sketch which is the game itself, the pictures are the board and the game.</w:t>
      </w:r>
    </w:p>
    <w:p w:rsidR="00000000" w:rsidDel="00000000" w:rsidP="00000000" w:rsidRDefault="00000000" w:rsidRPr="00000000" w14:paraId="00000002">
      <w:pPr>
        <w:rPr/>
      </w:pPr>
      <w:r w:rsidDel="00000000" w:rsidR="00000000" w:rsidRPr="00000000">
        <w:rPr>
          <w:rtl w:val="0"/>
        </w:rPr>
        <w:t xml:space="preserve">The SLDPARTS are the Solidworks CAD files for the case assembly of the whole thing</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