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FastNets                                             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Calle Amego Segarro 2 </w:t>
        <w:br w:type="textWrapping"/>
        <w:t xml:space="preserve">08001 Barcelona (Barcelona)</w:t>
        <w:br w:type="textWrapping"/>
        <w:t xml:space="preserve">(34) 625 48 21 12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fastnetstelecom@gmail.com</w:t>
        </w:r>
      </w:hyperlink>
      <w:r w:rsidDel="00000000" w:rsidR="00000000" w:rsidRPr="00000000">
        <w:rPr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jh13nqwbf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1"/>
      <w:bookmarkEnd w:id="1"/>
      <w:r w:rsidDel="00000000" w:rsidR="00000000" w:rsidRPr="00000000">
        <w:rPr>
          <w:rtl w:val="0"/>
        </w:rPr>
        <w:t xml:space="preserve">Disseny tècnic A308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666666"/>
          <w:sz w:val="28"/>
          <w:szCs w:val="28"/>
        </w:rPr>
      </w:pPr>
      <w:bookmarkStart w:colFirst="0" w:colLast="0" w:name="_af80tl7prv5v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 de octubre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qi1vqjkvi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14mpx6a8znb7" w:id="4"/>
      <w:bookmarkEnd w:id="4"/>
      <w:r w:rsidDel="00000000" w:rsidR="00000000" w:rsidRPr="00000000">
        <w:rPr>
          <w:rtl w:val="0"/>
        </w:rPr>
        <w:t xml:space="preserve">DESCRIPCIÓ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Aquest projecte té com a objectiu el disseny i la instal·lació d’un sistema complet de telecomunicacions per a una aula taller destinada a la formació pràctica dels alumnes del cicle de Telecomunicacions del centre Salesians Sarrià.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instal·lació inclou el cablejat estructurat, la xarxa de dades, la telefonia, el sistema de alarma d’incendis, a distribució de senyal audiovisual, ordinadors etc. Amb la finalitat de dotar l’aula de les infraestructures necessàries per realitzar pràctiques reals i simulacions d’entorns professionals.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projecte s’ha desenvolupat seguint la normativa vigent i les recomanacions tècniques del Reglament Electrotècnic de Baixa Tensió (REBT) i les normatives específiques de telecomunicacions per els espais de pública concurrencia.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sl9frivaqi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ymnw3nlvwib" w:id="6"/>
      <w:bookmarkEnd w:id="6"/>
      <w:r w:rsidDel="00000000" w:rsidR="00000000" w:rsidRPr="00000000">
        <w:rPr>
          <w:rtl w:val="0"/>
        </w:rPr>
        <w:t xml:space="preserve">OBJECTIUS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Dissenyar i executar una instal·lació de telecomunicacions completa, funcional i segura.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als alumnes un entorn real d’aprenentatge tècnic i professional.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Implementar una xarxa estructurada que permeti la connexió d’equips informàtics, punts d’accés WiFi i sistemes de control.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la flexibilitat i escalabilitat de la instal·lació per a futures ampliacions o actualitzacions tecnològiques.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ab44"/>
          <w:sz w:val="34"/>
          <w:szCs w:val="34"/>
          <w:u w:val="single"/>
        </w:rPr>
      </w:pPr>
      <w:bookmarkStart w:colFirst="0" w:colLast="0" w:name="_x5u0l8hx0kbh" w:id="7"/>
      <w:bookmarkEnd w:id="7"/>
      <w:r w:rsidDel="00000000" w:rsidR="00000000" w:rsidRPr="00000000">
        <w:rPr>
          <w:sz w:val="34"/>
          <w:szCs w:val="34"/>
          <w:u w:val="single"/>
          <w:rtl w:val="0"/>
        </w:rPr>
        <w:t xml:space="preserve">Instal·lacions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bookmarkStart w:colFirst="0" w:colLast="0" w:name="_jltys38rhgql" w:id="8"/>
      <w:bookmarkEnd w:id="8"/>
      <w:r w:rsidDel="00000000" w:rsidR="00000000" w:rsidRPr="00000000">
        <w:rPr>
          <w:color w:val="4a86e8"/>
          <w:rtl w:val="0"/>
        </w:rPr>
        <w:t xml:space="preserve">ORDINADORS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20 Ordinadors → Ryzen 5 5600G/16GB/1TB SSD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Teclats Simples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Ratolins Simples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Monitors Simples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Cablejat IEC (per alimentació dels equips)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VGA/HDMI (per les pantalles)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per gestionar el sistema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S’ha escollit aquesta configuració per possar 4 ordinadors extres per l’alumnat i el professorat tinguin major versatilitat i pugin realitzar tasques distintes amb més o menys espai depenent la taula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Llicencia de Windows 11 Professional/Educacion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 d’usuaris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Simuladors de electrònica (CadESimu, Multisim…)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 Schenider, ABB etc…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 Autodesk (Autocad etc.)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Virtualitzador (VMWare i VirtualBox)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4a86e8"/>
        </w:rPr>
      </w:pPr>
      <w:r w:rsidDel="00000000" w:rsidR="00000000" w:rsidRPr="00000000">
        <w:rPr>
          <w:rtl w:val="0"/>
        </w:rPr>
        <w:t xml:space="preserve">Software escollit per les necessitats que tindran els alumnes a les seves pràctiques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x8rkjwa8fzc" w:id="9"/>
      <w:bookmarkEnd w:id="9"/>
      <w:r w:rsidDel="00000000" w:rsidR="00000000" w:rsidRPr="00000000">
        <w:rPr>
          <w:color w:val="4a86e8"/>
          <w:rtl w:val="0"/>
        </w:rPr>
        <w:t xml:space="preserve">TELEVISIÓ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Presa final TV (1 per taula)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Bobina Cable Coxial 150m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Antena AM/FM/TV (DVB)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Amplificador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Derivador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Distribuidor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 final 75ohm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Escollim afegir 4 presses més de les taules que hi han per distribuir-les a la paret lateral i permet realitzar diverses pràctiques més.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1386g2odzbo" w:id="10"/>
      <w:bookmarkEnd w:id="10"/>
      <w:r w:rsidDel="00000000" w:rsidR="00000000" w:rsidRPr="00000000">
        <w:rPr>
          <w:color w:val="4a86e8"/>
          <w:rtl w:val="0"/>
        </w:rPr>
        <w:t xml:space="preserve">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 Pressa Ethernet RJ45 (2 per taula)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Cables de Ethernet Cat6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 Accés Ubiquiti UniFi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Hem decidit afegir 2 presses de RJ45 per taula per poder tenir mes versatilitat i possibilitats ja que amb una amb tots els sistemes per IP que tenim actualment pensem que quedarà curt.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punt d’acces pensem que es l’ideal per donar connexió als portatils o dispositius amb necessitat WiFi</w:t>
      </w:r>
    </w:p>
    <w:p w:rsidR="00000000" w:rsidDel="00000000" w:rsidP="00000000" w:rsidRDefault="00000000" w:rsidRPr="00000000" w14:paraId="00000037">
      <w:pPr>
        <w:pStyle w:val="Heading2"/>
        <w:rPr>
          <w:color w:val="4a86e8"/>
        </w:rPr>
      </w:pPr>
      <w:bookmarkStart w:colFirst="0" w:colLast="0" w:name="_nzggy1otgbvk" w:id="11"/>
      <w:bookmarkEnd w:id="11"/>
      <w:r w:rsidDel="00000000" w:rsidR="00000000" w:rsidRPr="00000000">
        <w:rPr>
          <w:color w:val="4a86e8"/>
          <w:rtl w:val="0"/>
        </w:rPr>
        <w:t xml:space="preserve">TELEFONÍA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Centraleta telefónica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Cablejat telefonic 2 parells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Presses de telefonia RJ11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Hem seleccionat una centraleta telefònica perquè és el nucli indispensable per gestionar de manera professional les comunicacions de veu. Permet administrar extensions internes, línies externes, transferències de trucades i bústies de veu, centralitzant tota la telefonia de l'espai. El cablejat de 2 parells s'ha escollit per previsió i fiabilitat; tot i que una línia només en necessita un, el segon parell ofereix redundància en cas d'avaria o permet una futura ampliació per a una segona línia al mateix lloc sense necessitat de tornar a cablejar. Les 20 preses RJ11 garanteixen un punt de connexió telefònica dedicat a cada lloc de treball previst.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t6dvn9l5nerb" w:id="12"/>
      <w:bookmarkEnd w:id="12"/>
      <w:r w:rsidDel="00000000" w:rsidR="00000000" w:rsidRPr="00000000">
        <w:rPr>
          <w:color w:val="4a86e8"/>
          <w:rtl w:val="0"/>
        </w:rPr>
        <w:t xml:space="preserve">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Detector de fum.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Sirena.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Llum de emergència strobo.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Aquests tres components formen un sistema d'alerta d'incendis bàsic i eficaç. El detector de fum és l'element clau per a la detecció primerenca de qualsevol conat d'incendi, activant l'alarma de forma automàtica. La sirena proporciona un avís acústic potent i clar, essencial per alertar a tot el personal de manera immediata. Finalment, la llum d'emergència estroboscòpica complementa l'avís amb un senyal visual intermitent, crucial per a entorns sorollosos o per garantir l'accessibilitat a persones amb discapacitat auditiva.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MEGAFONÍA/AUDIOVISUAL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2 Altaveus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1 Amplificador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Cable d’audio vermell negre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5 m Cables RCA per sortida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Projector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Hem dissenyat un sistema per cobrir tant les necessitats de so ambiental o anuncis com les de presentacions. L'amplificador és l'element central que rep el senyal d'àudio de baix nivell i l'amplifica amb prou potència per alimentar els altaveus. Els dos altaveus s'han previst per oferir una distribució de so estèreo o una millor cobertura acústica de la sala. El cablejat (tant el de tipus vermell/negre per als altaveus com els cables RCA per a les fonts d'àudio) és l'estàndard necessari per interconnectar tots els dispositius de forma fiable. El projector és l'element indispensable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Style w:val="Heading2"/>
      <w:rPr>
        <w:color w:val="4a86e8"/>
      </w:rPr>
    </w:pPr>
    <w:bookmarkStart w:colFirst="0" w:colLast="0" w:name="_ongs5mkehaj1" w:id="13"/>
    <w:bookmarkEnd w:id="1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>
        <w:b w:val="1"/>
        <w:bCs w:val="1"/>
        <w:color w:val="4a86e8"/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4a86e8"/>
      </w:rPr>
      <w:drawing>
        <wp:inline distB="114300" distT="114300" distL="114300" distR="114300">
          <wp:extent cx="5943600" cy="63500"/>
          <wp:effectExtent b="0" l="0" r="0" 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3438525</wp:posOffset>
          </wp:positionH>
          <wp:positionV relativeFrom="paragraph">
            <wp:posOffset>314325</wp:posOffset>
          </wp:positionV>
          <wp:extent cx="2500313" cy="1299597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0313" cy="129959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fastnetstelecom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