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SIP-T31P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s4kvk1nzfg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Yealink SIP-T31P és un telèfon IP VoIP pensat per a oficines i entorns professionals. Permet fer i rebre trucades a través d’Internet mitjançant tecnologia SIP, amb àudio en alta definició i funcions bàsiques de telefonia empresarial.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1gruyuyxq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 del telèfon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466725</wp:posOffset>
            </wp:positionV>
            <wp:extent cx="2472221" cy="2472221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221" cy="2472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frontal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LCD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Tecles de línia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Tecles de funció: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Tecles de navegació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Teclat numèric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posterior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b w:val="1"/>
          <w:bCs w:val="1"/>
          <w:rtl w:val="0"/>
        </w:rPr>
        <w:t xml:space="preserve">PC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Connector de l’auricular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 d’alimentació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Orificis per a muntatge a la paret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t0mn9q6exg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Connexió del telèfon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Connecta l’auricular al port corresponent.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Connecta el cable Ethernet a un switch o router.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Connecta l’adaptador de corrent.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telèfon s’encendrà automàticament.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ozranhzz06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 una trucada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Despenja l’auricular i marca el número.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arca el número i prem OK o Mans lliures.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29c6ujvqhl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Rebre una trucada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Despenja l’auricular.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prem Mans lliures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fu8lvczjkp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Finalitzar una trucada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Penja l’auricular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rem la tecla Finalitzar.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firstLine="0"/>
        <w:rPr/>
      </w:pPr>
      <w:bookmarkStart w:colFirst="0" w:colLast="0" w:name="_llrb2a9h46f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Funcions principals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tphz7xp3vs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Mans lliures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el botó Mans lliures per parlar sense auricular.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 el volum amb les tecles laterals.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wuaf5z4hbl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Silenciar el micròfon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Silenci</w:t>
      </w:r>
      <w:r w:rsidDel="00000000" w:rsidR="00000000" w:rsidRPr="00000000">
        <w:rPr>
          <w:rtl w:val="0"/>
        </w:rPr>
        <w:t xml:space="preserve"> durant una trucada.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persona interlocutora no et sentirà.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de nou per reactivar el micròfon.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oriwgcjbhn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Trucada en espera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Espera</w:t>
      </w:r>
      <w:r w:rsidDel="00000000" w:rsidR="00000000" w:rsidRPr="00000000">
        <w:rPr>
          <w:rtl w:val="0"/>
        </w:rPr>
        <w:t xml:space="preserve"> per posar la trucada en espera.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Reprendre </w:t>
      </w:r>
      <w:r w:rsidDel="00000000" w:rsidR="00000000" w:rsidRPr="00000000">
        <w:rPr>
          <w:rtl w:val="0"/>
        </w:rPr>
        <w:t xml:space="preserve">per continuar-la.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wc61s3xkn8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Transferir una trucada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Transferència directa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Transferir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el número de destí.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Transferir </w:t>
      </w:r>
      <w:r w:rsidDel="00000000" w:rsidR="00000000" w:rsidRPr="00000000">
        <w:rPr>
          <w:rtl w:val="0"/>
        </w:rPr>
        <w:t xml:space="preserve">de nou.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Transferència assistida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Transferir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el número.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que contestin.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Transferir </w:t>
      </w:r>
      <w:r w:rsidDel="00000000" w:rsidR="00000000" w:rsidRPr="00000000">
        <w:rPr>
          <w:rtl w:val="0"/>
        </w:rPr>
        <w:t xml:space="preserve">per completar.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7fcygm4fbi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 i registre de trucades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j3kngeqvhx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Registre de trucades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 </w:t>
      </w:r>
      <w:r w:rsidDel="00000000" w:rsidR="00000000" w:rsidRPr="00000000">
        <w:rPr>
          <w:rtl w:val="0"/>
        </w:rPr>
        <w:t xml:space="preserve">Historial utilitzant les tecles de navegació </w:t>
      </w:r>
      <w:r w:rsidDel="00000000" w:rsidR="00000000" w:rsidRPr="00000000">
        <w:rPr>
          <w:rtl w:val="0"/>
        </w:rPr>
        <w:t xml:space="preserve">per veure:</w:t>
        <w:br w:type="textWrapping"/>
        <w:t xml:space="preserve">- Trucades perdudes</w:t>
        <w:br w:type="textWrapping"/>
        <w:t xml:space="preserve">- Trucades rebudes</w:t>
        <w:br w:type="textWrapping"/>
        <w:t xml:space="preserve">- Trucades realitzades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3514725</wp:posOffset>
            </wp:positionH>
            <wp:positionV relativeFrom="paragraph">
              <wp:posOffset>438150</wp:posOffset>
            </wp:positionV>
            <wp:extent cx="2629942" cy="2629942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942" cy="26299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ytn65gpbuv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local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Menú → Directori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Pots desar contactes amb nom i número.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mzvzyov0a2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 bàsica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xoa175vb27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Utilitza les tecles laterals durant una trucada o mentre sona el timbre.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u1ws3vm5m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Canviar el to de trucada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Menú → Configuració → Preferències → To de trucada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ddxgnf61z4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Canviar l’idioma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Menú → Configuració → Preferències → Idioma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tabs>
        <w:tab w:val="center" w:leader="none" w:pos="4252"/>
        <w:tab w:val="right" w:leader="none" w:pos="8504"/>
      </w:tabs>
      <w:spacing w:line="240" w:lineRule="auto"/>
      <w:ind w:left="5664" w:firstLine="0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2514600" cy="1299210"/>
          <wp:effectExtent b="0" l="0" r="0" t="0"/>
          <wp:docPr descr="Texto&#10;&#10;El contenido generado por IA puede ser incorrecto." id="3" name="image1.pn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12992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