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Manual Equipament Informatic I Projector Hotel Pilson</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mu9nlxpyb845" w:id="0"/>
      <w:bookmarkEnd w:id="0"/>
      <w:r w:rsidDel="00000000" w:rsidR="00000000" w:rsidRPr="00000000">
        <w:rPr>
          <w:b w:val="1"/>
          <w:bCs w:val="1"/>
          <w:sz w:val="46"/>
          <w:szCs w:val="46"/>
          <w:rtl w:val="0"/>
        </w:rPr>
        <w:t xml:space="preserve">MANUAL DEL SISTEMA DE SO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Empresa:</w:t>
      </w:r>
      <w:r w:rsidDel="00000000" w:rsidR="00000000" w:rsidRPr="00000000">
        <w:rPr>
          <w:rtl w:val="0"/>
        </w:rPr>
        <w:t xml:space="preserve"> FastNets</w:t>
        <w:br w:type="textWrapping"/>
      </w:r>
      <w:r w:rsidDel="00000000" w:rsidR="00000000" w:rsidRPr="00000000">
        <w:rPr>
          <w:b w:val="1"/>
          <w:bCs w:val="1"/>
          <w:rtl w:val="0"/>
        </w:rPr>
        <w:t xml:space="preserve">Document:</w:t>
      </w:r>
      <w:r w:rsidDel="00000000" w:rsidR="00000000" w:rsidRPr="00000000">
        <w:rPr>
          <w:rtl w:val="0"/>
        </w:rPr>
        <w:t xml:space="preserve"> Manual tècnic i d’usuari del sistema de so</w:t>
        <w:br w:type="textWrapping"/>
      </w:r>
      <w:r w:rsidDel="00000000" w:rsidR="00000000" w:rsidRPr="00000000">
        <w:rPr>
          <w:b w:val="1"/>
          <w:bCs w:val="1"/>
          <w:rtl w:val="0"/>
        </w:rPr>
        <w:t xml:space="preserve">Projecte:</w:t>
      </w:r>
      <w:r w:rsidDel="00000000" w:rsidR="00000000" w:rsidRPr="00000000">
        <w:rPr>
          <w:rtl w:val="0"/>
        </w:rPr>
        <w:t xml:space="preserve"> Auditori Municipal – Sistema de Sonorització</w:t>
        <w:br w:type="textWrapping"/>
      </w:r>
      <w:r w:rsidDel="00000000" w:rsidR="00000000" w:rsidRPr="00000000">
        <w:rPr>
          <w:b w:val="1"/>
          <w:bCs w:val="1"/>
          <w:rtl w:val="0"/>
        </w:rPr>
        <w:t xml:space="preserve">Client:</w:t>
      </w:r>
      <w:r w:rsidDel="00000000" w:rsidR="00000000" w:rsidRPr="00000000">
        <w:rPr>
          <w:rtl w:val="0"/>
        </w:rPr>
        <w:t xml:space="preserve"> Ajuntament Vilaneta del Riu</w:t>
        <w:br w:type="textWrapping"/>
      </w:r>
      <w:r w:rsidDel="00000000" w:rsidR="00000000" w:rsidRPr="00000000">
        <w:rPr>
          <w:b w:val="1"/>
          <w:bCs w:val="1"/>
          <w:rtl w:val="0"/>
        </w:rPr>
        <w:t xml:space="preserve">Data:</w:t>
      </w:r>
      <w:r w:rsidDel="00000000" w:rsidR="00000000" w:rsidRPr="00000000">
        <w:rPr>
          <w:rtl w:val="0"/>
        </w:rPr>
        <w:t xml:space="preserve"> Maig 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sz w:val="60"/>
          <w:szCs w:val="60"/>
        </w:rPr>
      </w:pPr>
      <w:r w:rsidDel="00000000" w:rsidR="00000000" w:rsidRPr="00000000">
        <w:rPr>
          <w:rtl w:val="0"/>
        </w:rPr>
      </w:r>
    </w:p>
    <w:p w:rsidR="00000000" w:rsidDel="00000000" w:rsidP="00000000" w:rsidRDefault="00000000" w:rsidRPr="00000000" w14:paraId="00000029">
      <w:pPr>
        <w:rPr>
          <w:sz w:val="60"/>
          <w:szCs w:val="60"/>
        </w:rPr>
      </w:pPr>
      <w:r w:rsidDel="00000000" w:rsidR="00000000" w:rsidRPr="00000000">
        <w:rPr>
          <w:sz w:val="60"/>
          <w:szCs w:val="60"/>
          <w:rtl w:val="0"/>
        </w:rPr>
        <w:t xml:space="preserve">ÍNDICE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dt>
      <w:sdtPr>
        <w:id w:val="171737622"/>
        <w:docPartObj>
          <w:docPartGallery w:val="Table of Contents"/>
          <w:docPartUnique w:val="1"/>
        </w:docPartObj>
      </w:sdtPr>
      <w:sdtContent>
        <w:p w:rsidR="00000000" w:rsidDel="00000000" w:rsidP="00000000" w:rsidRDefault="00000000" w:rsidRPr="00000000" w14:paraId="0000002D">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u9nlxpyb845">
            <w:r w:rsidDel="00000000" w:rsidR="00000000" w:rsidRPr="00000000">
              <w:rPr>
                <w:b w:val="1"/>
                <w:bCs w:val="1"/>
                <w:color w:val="000000"/>
                <w:u w:val="none"/>
                <w:rtl w:val="0"/>
              </w:rPr>
              <w:t xml:space="preserve">MANUAL DEL SISTEMA DE SO</w:t>
              <w:tab/>
            </w:r>
          </w:hyperlink>
          <w:r w:rsidDel="00000000" w:rsidR="00000000" w:rsidRPr="00000000">
            <w:fldChar w:fldCharType="begin"/>
            <w:instrText xml:space="preserve"> PAGEREF _mu9nlxpyb845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rPr>
              <w:b w:val="1"/>
              <w:bCs w:val="1"/>
              <w:color w:val="000000"/>
              <w:u w:val="none"/>
            </w:rPr>
          </w:pPr>
          <w:hyperlink w:anchor="_sgph7rcp5314">
            <w:r w:rsidDel="00000000" w:rsidR="00000000" w:rsidRPr="00000000">
              <w:rPr>
                <w:b w:val="1"/>
                <w:bCs w:val="1"/>
                <w:color w:val="000000"/>
                <w:u w:val="none"/>
                <w:rtl w:val="0"/>
              </w:rPr>
              <w:t xml:space="preserve">1. Introducció</w:t>
              <w:tab/>
            </w:r>
          </w:hyperlink>
          <w:r w:rsidDel="00000000" w:rsidR="00000000" w:rsidRPr="00000000">
            <w:fldChar w:fldCharType="begin"/>
            <w:instrText xml:space="preserve"> PAGEREF _sgph7rcp5314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rPr>
              <w:b w:val="1"/>
              <w:bCs w:val="1"/>
              <w:color w:val="000000"/>
              <w:u w:val="none"/>
            </w:rPr>
          </w:pPr>
          <w:hyperlink w:anchor="_8qw439dahzal">
            <w:r w:rsidDel="00000000" w:rsidR="00000000" w:rsidRPr="00000000">
              <w:rPr>
                <w:b w:val="1"/>
                <w:bCs w:val="1"/>
                <w:color w:val="000000"/>
                <w:u w:val="none"/>
                <w:rtl w:val="0"/>
              </w:rPr>
              <w:t xml:space="preserve">2. Descripció del sistema</w:t>
              <w:tab/>
            </w:r>
          </w:hyperlink>
          <w:r w:rsidDel="00000000" w:rsidR="00000000" w:rsidRPr="00000000">
            <w:fldChar w:fldCharType="begin"/>
            <w:instrText xml:space="preserve"> PAGEREF _8qw439dahzal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rPr>
              <w:b w:val="1"/>
              <w:bCs w:val="1"/>
              <w:color w:val="000000"/>
              <w:u w:val="none"/>
            </w:rPr>
          </w:pPr>
          <w:hyperlink w:anchor="_rp5z91jf45tm">
            <w:r w:rsidDel="00000000" w:rsidR="00000000" w:rsidRPr="00000000">
              <w:rPr>
                <w:b w:val="1"/>
                <w:bCs w:val="1"/>
                <w:color w:val="000000"/>
                <w:u w:val="none"/>
                <w:rtl w:val="0"/>
              </w:rPr>
              <w:t xml:space="preserve">3. Altaveus principals</w:t>
              <w:tab/>
            </w:r>
          </w:hyperlink>
          <w:r w:rsidDel="00000000" w:rsidR="00000000" w:rsidRPr="00000000">
            <w:fldChar w:fldCharType="begin"/>
            <w:instrText xml:space="preserve"> PAGEREF _rp5z91jf45tm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rPr>
              <w:b w:val="1"/>
              <w:bCs w:val="1"/>
              <w:color w:val="000000"/>
              <w:u w:val="none"/>
            </w:rPr>
          </w:pPr>
          <w:hyperlink w:anchor="_ahzwi2ob2hpv">
            <w:r w:rsidDel="00000000" w:rsidR="00000000" w:rsidRPr="00000000">
              <w:rPr>
                <w:b w:val="1"/>
                <w:bCs w:val="1"/>
                <w:color w:val="000000"/>
                <w:u w:val="none"/>
                <w:rtl w:val="0"/>
              </w:rPr>
              <w:t xml:space="preserve">4. Taula de mescles</w:t>
              <w:tab/>
            </w:r>
          </w:hyperlink>
          <w:r w:rsidDel="00000000" w:rsidR="00000000" w:rsidRPr="00000000">
            <w:fldChar w:fldCharType="begin"/>
            <w:instrText xml:space="preserve"> PAGEREF _ahzwi2ob2hpv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rPr>
              <w:b w:val="1"/>
              <w:bCs w:val="1"/>
              <w:color w:val="000000"/>
              <w:u w:val="none"/>
            </w:rPr>
          </w:pPr>
          <w:hyperlink w:anchor="_v42q8sacyghh">
            <w:r w:rsidDel="00000000" w:rsidR="00000000" w:rsidRPr="00000000">
              <w:rPr>
                <w:b w:val="1"/>
                <w:bCs w:val="1"/>
                <w:color w:val="000000"/>
                <w:u w:val="none"/>
                <w:rtl w:val="0"/>
              </w:rPr>
              <w:t xml:space="preserve">5. Micròfons</w:t>
              <w:tab/>
            </w:r>
          </w:hyperlink>
          <w:r w:rsidDel="00000000" w:rsidR="00000000" w:rsidRPr="00000000">
            <w:fldChar w:fldCharType="begin"/>
            <w:instrText xml:space="preserve"> PAGEREF _v42q8sacyghh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rPr>
              <w:b w:val="1"/>
              <w:bCs w:val="1"/>
              <w:color w:val="000000"/>
              <w:u w:val="none"/>
            </w:rPr>
          </w:pPr>
          <w:hyperlink w:anchor="_nexvlwub0iqx">
            <w:r w:rsidDel="00000000" w:rsidR="00000000" w:rsidRPr="00000000">
              <w:rPr>
                <w:b w:val="1"/>
                <w:bCs w:val="1"/>
                <w:color w:val="000000"/>
                <w:u w:val="none"/>
                <w:rtl w:val="0"/>
              </w:rPr>
              <w:t xml:space="preserve">6. Funcionament del sistema</w:t>
              <w:tab/>
            </w:r>
          </w:hyperlink>
          <w:r w:rsidDel="00000000" w:rsidR="00000000" w:rsidRPr="00000000">
            <w:fldChar w:fldCharType="begin"/>
            <w:instrText xml:space="preserve"> PAGEREF _nexvlwub0iqx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rPr>
              <w:b w:val="1"/>
              <w:bCs w:val="1"/>
              <w:color w:val="000000"/>
              <w:u w:val="none"/>
            </w:rPr>
          </w:pPr>
          <w:hyperlink w:anchor="_nt6lujq9n1wq">
            <w:r w:rsidDel="00000000" w:rsidR="00000000" w:rsidRPr="00000000">
              <w:rPr>
                <w:b w:val="1"/>
                <w:bCs w:val="1"/>
                <w:color w:val="000000"/>
                <w:u w:val="none"/>
                <w:rtl w:val="0"/>
              </w:rPr>
              <w:t xml:space="preserve">7. Encesa i apagat</w:t>
              <w:tab/>
            </w:r>
          </w:hyperlink>
          <w:r w:rsidDel="00000000" w:rsidR="00000000" w:rsidRPr="00000000">
            <w:fldChar w:fldCharType="begin"/>
            <w:instrText xml:space="preserve"> PAGEREF _nt6lujq9n1wq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360" w:firstLine="0"/>
            <w:rPr>
              <w:b w:val="1"/>
              <w:bCs w:val="1"/>
              <w:color w:val="000000"/>
              <w:u w:val="none"/>
            </w:rPr>
          </w:pPr>
          <w:hyperlink w:anchor="_rms5btkhji5">
            <w:r w:rsidDel="00000000" w:rsidR="00000000" w:rsidRPr="00000000">
              <w:rPr>
                <w:b w:val="1"/>
                <w:bCs w:val="1"/>
                <w:color w:val="000000"/>
                <w:u w:val="none"/>
                <w:rtl w:val="0"/>
              </w:rPr>
              <w:t xml:space="preserve">Encesa</w:t>
              <w:tab/>
            </w:r>
          </w:hyperlink>
          <w:r w:rsidDel="00000000" w:rsidR="00000000" w:rsidRPr="00000000">
            <w:fldChar w:fldCharType="begin"/>
            <w:instrText xml:space="preserve"> PAGEREF _rms5btkhji5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360" w:firstLine="0"/>
            <w:rPr>
              <w:color w:val="000000"/>
              <w:u w:val="none"/>
            </w:rPr>
          </w:pPr>
          <w:hyperlink w:anchor="_gz4jmb7t7vk1">
            <w:r w:rsidDel="00000000" w:rsidR="00000000" w:rsidRPr="00000000">
              <w:rPr>
                <w:b w:val="1"/>
                <w:bCs w:val="1"/>
                <w:color w:val="000000"/>
                <w:u w:val="none"/>
                <w:rtl w:val="0"/>
              </w:rPr>
              <w:t xml:space="preserve">Apagat</w:t>
            </w:r>
          </w:hyperlink>
          <w:hyperlink w:anchor="_gz4jmb7t7vk1">
            <w:r w:rsidDel="00000000" w:rsidR="00000000" w:rsidRPr="00000000">
              <w:rPr>
                <w:color w:val="000000"/>
                <w:u w:val="none"/>
                <w:rtl w:val="0"/>
              </w:rPr>
              <w:tab/>
            </w:r>
          </w:hyperlink>
          <w:r w:rsidDel="00000000" w:rsidR="00000000" w:rsidRPr="00000000">
            <w:fldChar w:fldCharType="begin"/>
            <w:instrText xml:space="preserve"> PAGEREF _gz4jmb7t7vk1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rPr>
              <w:b w:val="1"/>
              <w:bCs w:val="1"/>
              <w:color w:val="000000"/>
              <w:u w:val="none"/>
            </w:rPr>
          </w:pPr>
          <w:hyperlink w:anchor="_6xjpp9dekjpo">
            <w:r w:rsidDel="00000000" w:rsidR="00000000" w:rsidRPr="00000000">
              <w:rPr>
                <w:b w:val="1"/>
                <w:bCs w:val="1"/>
                <w:color w:val="000000"/>
                <w:u w:val="none"/>
                <w:rtl w:val="0"/>
              </w:rPr>
              <w:t xml:space="preserve">8. Ajustos d’àudio</w:t>
              <w:tab/>
            </w:r>
          </w:hyperlink>
          <w:r w:rsidDel="00000000" w:rsidR="00000000" w:rsidRPr="00000000">
            <w:fldChar w:fldCharType="begin"/>
            <w:instrText xml:space="preserve"> PAGEREF _6xjpp9dekjpo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360" w:firstLine="0"/>
            <w:rPr>
              <w:b w:val="1"/>
              <w:bCs w:val="1"/>
              <w:color w:val="000000"/>
              <w:u w:val="none"/>
            </w:rPr>
          </w:pPr>
          <w:hyperlink w:anchor="_ar3zmymo2zia">
            <w:r w:rsidDel="00000000" w:rsidR="00000000" w:rsidRPr="00000000">
              <w:rPr>
                <w:b w:val="1"/>
                <w:bCs w:val="1"/>
                <w:color w:val="000000"/>
                <w:u w:val="none"/>
                <w:rtl w:val="0"/>
              </w:rPr>
              <w:t xml:space="preserve">Conferències</w:t>
              <w:tab/>
            </w:r>
          </w:hyperlink>
          <w:r w:rsidDel="00000000" w:rsidR="00000000" w:rsidRPr="00000000">
            <w:fldChar w:fldCharType="begin"/>
            <w:instrText xml:space="preserve"> PAGEREF _ar3zmymo2zia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ind w:left="360" w:firstLine="0"/>
            <w:rPr>
              <w:color w:val="000000"/>
              <w:u w:val="none"/>
            </w:rPr>
          </w:pPr>
          <w:hyperlink w:anchor="_h9vk1v1s8v4n">
            <w:r w:rsidDel="00000000" w:rsidR="00000000" w:rsidRPr="00000000">
              <w:rPr>
                <w:b w:val="1"/>
                <w:bCs w:val="1"/>
                <w:color w:val="000000"/>
                <w:u w:val="none"/>
                <w:rtl w:val="0"/>
              </w:rPr>
              <w:t xml:space="preserve">Música i audiovisuals</w:t>
            </w:r>
          </w:hyperlink>
          <w:hyperlink w:anchor="_h9vk1v1s8v4n">
            <w:r w:rsidDel="00000000" w:rsidR="00000000" w:rsidRPr="00000000">
              <w:rPr>
                <w:color w:val="000000"/>
                <w:u w:val="none"/>
                <w:rtl w:val="0"/>
              </w:rPr>
              <w:tab/>
            </w:r>
          </w:hyperlink>
          <w:r w:rsidDel="00000000" w:rsidR="00000000" w:rsidRPr="00000000">
            <w:fldChar w:fldCharType="begin"/>
            <w:instrText xml:space="preserve"> PAGEREF _h9vk1v1s8v4n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rPr>
              <w:b w:val="1"/>
              <w:bCs w:val="1"/>
              <w:color w:val="000000"/>
              <w:u w:val="none"/>
            </w:rPr>
          </w:pPr>
          <w:hyperlink w:anchor="_wydqvq995trh">
            <w:r w:rsidDel="00000000" w:rsidR="00000000" w:rsidRPr="00000000">
              <w:rPr>
                <w:b w:val="1"/>
                <w:bCs w:val="1"/>
                <w:color w:val="000000"/>
                <w:u w:val="none"/>
                <w:rtl w:val="0"/>
              </w:rPr>
              <w:t xml:space="preserve">9. Manteniment</w:t>
              <w:tab/>
            </w:r>
          </w:hyperlink>
          <w:r w:rsidDel="00000000" w:rsidR="00000000" w:rsidRPr="00000000">
            <w:fldChar w:fldCharType="begin"/>
            <w:instrText xml:space="preserve"> PAGEREF _wydqvq995trh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rPr>
              <w:b w:val="1"/>
              <w:bCs w:val="1"/>
              <w:color w:val="000000"/>
              <w:u w:val="none"/>
            </w:rPr>
          </w:pPr>
          <w:hyperlink w:anchor="_3ja8wjh7iprs">
            <w:r w:rsidDel="00000000" w:rsidR="00000000" w:rsidRPr="00000000">
              <w:rPr>
                <w:b w:val="1"/>
                <w:bCs w:val="1"/>
                <w:color w:val="000000"/>
                <w:u w:val="none"/>
                <w:rtl w:val="0"/>
              </w:rPr>
              <w:t xml:space="preserve">11. Recomanacions de seguretat</w:t>
              <w:tab/>
            </w:r>
          </w:hyperlink>
          <w:r w:rsidDel="00000000" w:rsidR="00000000" w:rsidRPr="00000000">
            <w:fldChar w:fldCharType="begin"/>
            <w:instrText xml:space="preserve"> PAGEREF _3ja8wjh7iprs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rPr>
              <w:b w:val="1"/>
              <w:bCs w:val="1"/>
              <w:color w:val="000000"/>
              <w:u w:val="none"/>
            </w:rPr>
          </w:pPr>
          <w:hyperlink w:anchor="_nybvvj9o8pn4">
            <w:r w:rsidDel="00000000" w:rsidR="00000000" w:rsidRPr="00000000">
              <w:rPr>
                <w:b w:val="1"/>
                <w:bCs w:val="1"/>
                <w:color w:val="000000"/>
                <w:u w:val="none"/>
                <w:rtl w:val="0"/>
              </w:rPr>
              <w:t xml:space="preserve">12. Suport tècnic</w:t>
              <w:tab/>
            </w:r>
          </w:hyperlink>
          <w:r w:rsidDel="00000000" w:rsidR="00000000" w:rsidRPr="00000000">
            <w:fldChar w:fldCharType="begin"/>
            <w:instrText xml:space="preserve"> PAGEREF _nybvvj9o8pn4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sz w:val="60"/>
          <w:szCs w:val="60"/>
        </w:rPr>
      </w:pPr>
      <w:bookmarkStart w:colFirst="0" w:colLast="0" w:name="_sgph7rcp5314" w:id="1"/>
      <w:bookmarkEnd w:id="1"/>
      <w:r w:rsidDel="00000000" w:rsidR="00000000" w:rsidRPr="00000000">
        <w:rPr>
          <w:sz w:val="60"/>
          <w:szCs w:val="60"/>
          <w:rtl w:val="0"/>
        </w:rPr>
        <w:t xml:space="preserve">1. Introducció</w:t>
      </w:r>
    </w:p>
    <w:p w:rsidR="00000000" w:rsidDel="00000000" w:rsidP="00000000" w:rsidRDefault="00000000" w:rsidRPr="00000000" w14:paraId="00000059">
      <w:pPr>
        <w:spacing w:after="240" w:before="240" w:lineRule="auto"/>
        <w:rPr/>
      </w:pPr>
      <w:r w:rsidDel="00000000" w:rsidR="00000000" w:rsidRPr="00000000">
        <w:rPr>
          <w:rtl w:val="0"/>
        </w:rPr>
        <w:t xml:space="preserve">Aquest manual descriu el funcionament del sistema de so instal·lat a l’Auditori Municipal. El sistema ha estat dissenyat per garantir una cobertura sonora clara i estable durant conferències, presentacions i reproduccions audiovisuals.</w:t>
      </w:r>
    </w:p>
    <w:p w:rsidR="00000000" w:rsidDel="00000000" w:rsidP="00000000" w:rsidRDefault="00000000" w:rsidRPr="00000000" w14:paraId="0000005A">
      <w:pPr>
        <w:spacing w:after="240" w:before="240" w:lineRule="auto"/>
        <w:rPr/>
      </w:pPr>
      <w:r w:rsidDel="00000000" w:rsidR="00000000" w:rsidRPr="00000000">
        <w:rPr>
          <w:rtl w:val="0"/>
        </w:rPr>
        <w:t xml:space="preserve">La instal·lació permet gestionar diferents fonts d’àudio des de la cabina de control i proporcionar una reproducció homogènia a tota la sala.</w:t>
      </w:r>
    </w:p>
    <w:p w:rsidR="00000000" w:rsidDel="00000000" w:rsidP="00000000" w:rsidRDefault="00000000" w:rsidRPr="00000000" w14:paraId="0000005B">
      <w:pPr>
        <w:spacing w:after="240" w:before="240" w:lineRule="auto"/>
        <w:rPr/>
      </w:pPr>
      <w:r w:rsidDel="00000000" w:rsidR="00000000" w:rsidRPr="00000000">
        <w:rPr>
          <w:rtl w:val="0"/>
        </w:rPr>
        <w:t xml:space="preserve">Perquè aparentment qualsevol acte públic necessita algú preguntant “ara sí que se sent?” almenys tres vegades abans de començar.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sz w:val="60"/>
          <w:szCs w:val="60"/>
        </w:rPr>
      </w:pPr>
      <w:bookmarkStart w:colFirst="0" w:colLast="0" w:name="_8qw439dahzal" w:id="2"/>
      <w:bookmarkEnd w:id="2"/>
      <w:r w:rsidDel="00000000" w:rsidR="00000000" w:rsidRPr="00000000">
        <w:rPr>
          <w:sz w:val="60"/>
          <w:szCs w:val="60"/>
          <w:rtl w:val="0"/>
        </w:rPr>
        <w:t xml:space="preserve">2. Descripció del sistema</w:t>
      </w:r>
    </w:p>
    <w:p w:rsidR="00000000" w:rsidDel="00000000" w:rsidP="00000000" w:rsidRDefault="00000000" w:rsidRPr="00000000" w14:paraId="0000005E">
      <w:pPr>
        <w:spacing w:after="240" w:before="240" w:lineRule="auto"/>
        <w:rPr/>
      </w:pPr>
      <w:r w:rsidDel="00000000" w:rsidR="00000000" w:rsidRPr="00000000">
        <w:rPr>
          <w:rtl w:val="0"/>
        </w:rPr>
        <w:t xml:space="preserve">El sistema de so està format per diversos equips encarregats de captar, processar i reproduir l’àudio.</w:t>
      </w:r>
    </w:p>
    <w:p w:rsidR="00000000" w:rsidDel="00000000" w:rsidP="00000000" w:rsidRDefault="00000000" w:rsidRPr="00000000" w14:paraId="0000005F">
      <w:pPr>
        <w:spacing w:after="240" w:before="240" w:lineRule="auto"/>
        <w:rPr/>
      </w:pPr>
      <w:r w:rsidDel="00000000" w:rsidR="00000000" w:rsidRPr="00000000">
        <w:rPr>
          <w:rtl w:val="0"/>
        </w:rPr>
        <w:t xml:space="preserve">Els principals components són:</w:t>
      </w:r>
    </w:p>
    <w:p w:rsidR="00000000" w:rsidDel="00000000" w:rsidP="00000000" w:rsidRDefault="00000000" w:rsidRPr="00000000" w14:paraId="00000060">
      <w:pPr>
        <w:numPr>
          <w:ilvl w:val="0"/>
          <w:numId w:val="3"/>
        </w:numPr>
        <w:spacing w:after="0" w:afterAutospacing="0" w:before="240" w:lineRule="auto"/>
        <w:ind w:left="720" w:hanging="360"/>
      </w:pPr>
      <w:r w:rsidDel="00000000" w:rsidR="00000000" w:rsidRPr="00000000">
        <w:rPr>
          <w:rtl w:val="0"/>
        </w:rPr>
        <w:t xml:space="preserve">Altaveus principals</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Taula de mescles</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Equalitzador</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Compressor-limitador</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tl w:val="0"/>
        </w:rPr>
        <w:t xml:space="preserve">Micròfons</w:t>
      </w:r>
    </w:p>
    <w:p w:rsidR="00000000" w:rsidDel="00000000" w:rsidP="00000000" w:rsidRDefault="00000000" w:rsidRPr="00000000" w14:paraId="00000065">
      <w:pPr>
        <w:numPr>
          <w:ilvl w:val="0"/>
          <w:numId w:val="3"/>
        </w:numPr>
        <w:spacing w:after="240" w:before="0" w:beforeAutospacing="0" w:lineRule="auto"/>
        <w:ind w:left="720" w:hanging="360"/>
      </w:pPr>
      <w:r w:rsidDel="00000000" w:rsidR="00000000" w:rsidRPr="00000000">
        <w:rPr>
          <w:rtl w:val="0"/>
        </w:rPr>
        <w:t xml:space="preserve">Fonts d’àudio</w:t>
      </w:r>
    </w:p>
    <w:p w:rsidR="00000000" w:rsidDel="00000000" w:rsidP="00000000" w:rsidRDefault="00000000" w:rsidRPr="00000000" w14:paraId="00000066">
      <w:pPr>
        <w:spacing w:after="240" w:before="240" w:lineRule="auto"/>
        <w:rPr/>
      </w:pPr>
      <w:r w:rsidDel="00000000" w:rsidR="00000000" w:rsidRPr="00000000">
        <w:rPr>
          <w:rtl w:val="0"/>
        </w:rPr>
        <w:t xml:space="preserve">Tots els equips estan connectats al rack tècnic principal situat a la cabina de control.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60"/>
          <w:szCs w:val="60"/>
        </w:rPr>
      </w:pPr>
      <w:bookmarkStart w:colFirst="0" w:colLast="0" w:name="_rp5z91jf45tm" w:id="3"/>
      <w:bookmarkEnd w:id="3"/>
      <w:r w:rsidDel="00000000" w:rsidR="00000000" w:rsidRPr="00000000">
        <w:rPr>
          <w:b w:val="1"/>
          <w:bCs w:val="1"/>
          <w:sz w:val="60"/>
          <w:szCs w:val="60"/>
          <w:rtl w:val="0"/>
        </w:rPr>
        <w:t xml:space="preserve">3. Altaveus principals</w:t>
      </w:r>
    </w:p>
    <w:p w:rsidR="00000000" w:rsidDel="00000000" w:rsidP="00000000" w:rsidRDefault="00000000" w:rsidRPr="00000000" w14:paraId="00000069">
      <w:pPr>
        <w:spacing w:after="240" w:before="240" w:lineRule="auto"/>
        <w:rPr/>
      </w:pPr>
      <w:r w:rsidDel="00000000" w:rsidR="00000000" w:rsidRPr="00000000">
        <w:rPr>
          <w:rtl w:val="0"/>
        </w:rPr>
        <w:t xml:space="preserve">L’auditori disposa de dos altaveus principals instal·lats a l’estructura del truss.</w:t>
      </w:r>
    </w:p>
    <w:p w:rsidR="00000000" w:rsidDel="00000000" w:rsidP="00000000" w:rsidRDefault="00000000" w:rsidRPr="00000000" w14:paraId="0000006A">
      <w:pPr>
        <w:spacing w:after="240" w:before="240" w:lineRule="auto"/>
        <w:rPr/>
      </w:pPr>
      <w:r w:rsidDel="00000000" w:rsidR="00000000" w:rsidRPr="00000000">
        <w:rPr>
          <w:rtl w:val="0"/>
        </w:rPr>
        <w:t xml:space="preserve">Funcions principals:</w:t>
      </w:r>
    </w:p>
    <w:p w:rsidR="00000000" w:rsidDel="00000000" w:rsidP="00000000" w:rsidRDefault="00000000" w:rsidRPr="00000000" w14:paraId="0000006B">
      <w:pPr>
        <w:numPr>
          <w:ilvl w:val="0"/>
          <w:numId w:val="10"/>
        </w:numPr>
        <w:spacing w:after="0" w:afterAutospacing="0" w:before="240" w:lineRule="auto"/>
        <w:ind w:left="720" w:hanging="360"/>
      </w:pPr>
      <w:r w:rsidDel="00000000" w:rsidR="00000000" w:rsidRPr="00000000">
        <w:rPr>
          <w:rtl w:val="0"/>
        </w:rPr>
        <w:t xml:space="preserve">Reproducció de veu</w:t>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rtl w:val="0"/>
        </w:rPr>
        <w:t xml:space="preserve">Reproducció musical</w:t>
      </w:r>
    </w:p>
    <w:p w:rsidR="00000000" w:rsidDel="00000000" w:rsidP="00000000" w:rsidRDefault="00000000" w:rsidRPr="00000000" w14:paraId="0000006D">
      <w:pPr>
        <w:numPr>
          <w:ilvl w:val="0"/>
          <w:numId w:val="10"/>
        </w:numPr>
        <w:spacing w:after="240" w:before="0" w:beforeAutospacing="0" w:lineRule="auto"/>
        <w:ind w:left="720" w:hanging="360"/>
      </w:pPr>
      <w:r w:rsidDel="00000000" w:rsidR="00000000" w:rsidRPr="00000000">
        <w:rPr>
          <w:rtl w:val="0"/>
        </w:rPr>
        <w:t xml:space="preserve">Cobertura general de la sala</w:t>
      </w:r>
    </w:p>
    <w:p w:rsidR="00000000" w:rsidDel="00000000" w:rsidP="00000000" w:rsidRDefault="00000000" w:rsidRPr="00000000" w14:paraId="0000006E">
      <w:pPr>
        <w:spacing w:after="240" w:before="240" w:lineRule="auto"/>
        <w:rPr/>
      </w:pPr>
      <w:r w:rsidDel="00000000" w:rsidR="00000000" w:rsidRPr="00000000">
        <w:rPr>
          <w:rtl w:val="0"/>
        </w:rPr>
        <w:t xml:space="preserve">Els altaveus són els encarregats de distribuir el so de manera uniforme per tot el recinte. La seva ubicació elevada permet que l’àudio arribi correctament a totes les zones de la sala i evita diferències importants de volum entre el públic.</w:t>
      </w:r>
    </w:p>
    <w:p w:rsidR="00000000" w:rsidDel="00000000" w:rsidP="00000000" w:rsidRDefault="00000000" w:rsidRPr="00000000" w14:paraId="0000006F">
      <w:pPr>
        <w:spacing w:after="240" w:before="240" w:lineRule="auto"/>
        <w:rPr/>
      </w:pPr>
      <w:r w:rsidDel="00000000" w:rsidR="00000000" w:rsidRPr="00000000">
        <w:rPr>
          <w:rtl w:val="0"/>
        </w:rPr>
        <w:t xml:space="preserve">Aquests equips estan preparats per treballar durant períodes llargs de temps amb nivells elevats de so sense provocar distorsions importants. També incorporen components interns específics per protegir la qualitat de reproducció i garantir estabilitat durant conferències i esdeveniments.</w:t>
      </w:r>
    </w:p>
    <w:p w:rsidR="00000000" w:rsidDel="00000000" w:rsidP="00000000" w:rsidRDefault="00000000" w:rsidRPr="00000000" w14:paraId="00000070">
      <w:pPr>
        <w:spacing w:after="240" w:before="240" w:lineRule="auto"/>
        <w:rPr/>
      </w:pPr>
      <w:r w:rsidDel="00000000" w:rsidR="00000000" w:rsidRPr="00000000">
        <w:rPr>
          <w:rtl w:val="0"/>
        </w:rPr>
        <w:t xml:space="preserve">No és recomanable colpejar-los “per comprovar si funcionen”. Sorprenentment, els enginyers ja van pensar en això abans.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60"/>
          <w:szCs w:val="60"/>
        </w:rPr>
      </w:pPr>
      <w:bookmarkStart w:colFirst="0" w:colLast="0" w:name="_ahzwi2ob2hpv" w:id="4"/>
      <w:bookmarkEnd w:id="4"/>
      <w:r w:rsidDel="00000000" w:rsidR="00000000" w:rsidRPr="00000000">
        <w:rPr>
          <w:b w:val="1"/>
          <w:bCs w:val="1"/>
          <w:sz w:val="60"/>
          <w:szCs w:val="60"/>
          <w:rtl w:val="0"/>
        </w:rPr>
        <w:t xml:space="preserve">4. Taula de mescles</w:t>
      </w:r>
    </w:p>
    <w:p w:rsidR="00000000" w:rsidDel="00000000" w:rsidP="00000000" w:rsidRDefault="00000000" w:rsidRPr="00000000" w14:paraId="00000075">
      <w:pPr>
        <w:spacing w:after="240" w:before="240" w:lineRule="auto"/>
        <w:rPr/>
      </w:pPr>
      <w:r w:rsidDel="00000000" w:rsidR="00000000" w:rsidRPr="00000000">
        <w:rPr>
          <w:rtl w:val="0"/>
        </w:rPr>
        <w:t xml:space="preserve">La taula de mescles és el centre de control del sistema d’àudio.</w:t>
      </w:r>
    </w:p>
    <w:p w:rsidR="00000000" w:rsidDel="00000000" w:rsidP="00000000" w:rsidRDefault="00000000" w:rsidRPr="00000000" w14:paraId="00000076">
      <w:pPr>
        <w:spacing w:after="240" w:before="240" w:lineRule="auto"/>
        <w:rPr/>
      </w:pPr>
      <w:r w:rsidDel="00000000" w:rsidR="00000000" w:rsidRPr="00000000">
        <w:rPr>
          <w:rtl w:val="0"/>
        </w:rPr>
        <w:t xml:space="preserve">Permet:</w:t>
      </w:r>
    </w:p>
    <w:p w:rsidR="00000000" w:rsidDel="00000000" w:rsidP="00000000" w:rsidRDefault="00000000" w:rsidRPr="00000000" w14:paraId="00000077">
      <w:pPr>
        <w:numPr>
          <w:ilvl w:val="0"/>
          <w:numId w:val="11"/>
        </w:numPr>
        <w:spacing w:after="0" w:afterAutospacing="0" w:before="240" w:lineRule="auto"/>
        <w:ind w:left="720" w:hanging="360"/>
      </w:pPr>
      <w:r w:rsidDel="00000000" w:rsidR="00000000" w:rsidRPr="00000000">
        <w:rPr>
          <w:rtl w:val="0"/>
        </w:rPr>
        <w:t xml:space="preserve">Ajustar volums</w:t>
      </w:r>
    </w:p>
    <w:p w:rsidR="00000000" w:rsidDel="00000000" w:rsidP="00000000" w:rsidRDefault="00000000" w:rsidRPr="00000000" w14:paraId="00000078">
      <w:pPr>
        <w:numPr>
          <w:ilvl w:val="0"/>
          <w:numId w:val="11"/>
        </w:numPr>
        <w:spacing w:after="0" w:afterAutospacing="0" w:before="0" w:beforeAutospacing="0" w:lineRule="auto"/>
        <w:ind w:left="720" w:hanging="360"/>
      </w:pPr>
      <w:r w:rsidDel="00000000" w:rsidR="00000000" w:rsidRPr="00000000">
        <w:rPr>
          <w:rtl w:val="0"/>
        </w:rPr>
        <w:t xml:space="preserve">Seleccionar fonts d’àudio</w:t>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rtl w:val="0"/>
        </w:rPr>
        <w:t xml:space="preserve">Controlar micròfons</w:t>
      </w:r>
    </w:p>
    <w:p w:rsidR="00000000" w:rsidDel="00000000" w:rsidP="00000000" w:rsidRDefault="00000000" w:rsidRPr="00000000" w14:paraId="0000007A">
      <w:pPr>
        <w:numPr>
          <w:ilvl w:val="0"/>
          <w:numId w:val="11"/>
        </w:numPr>
        <w:spacing w:after="240" w:before="0" w:beforeAutospacing="0" w:lineRule="auto"/>
        <w:ind w:left="720" w:hanging="360"/>
      </w:pPr>
      <w:r w:rsidDel="00000000" w:rsidR="00000000" w:rsidRPr="00000000">
        <w:rPr>
          <w:rtl w:val="0"/>
        </w:rPr>
        <w:t xml:space="preserve">Regular l’equalització</w:t>
      </w:r>
    </w:p>
    <w:p w:rsidR="00000000" w:rsidDel="00000000" w:rsidP="00000000" w:rsidRDefault="00000000" w:rsidRPr="00000000" w14:paraId="0000007B">
      <w:pPr>
        <w:spacing w:after="240" w:before="240" w:lineRule="auto"/>
        <w:rPr/>
      </w:pPr>
      <w:r w:rsidDel="00000000" w:rsidR="00000000" w:rsidRPr="00000000">
        <w:rPr>
          <w:rtl w:val="0"/>
        </w:rPr>
        <w:t xml:space="preserve">Aquest equip és el responsable de gestionar totes les senyals que entren al sistema de so. Gràcies a la taula de mescles es poden combinar diferents fonts d’àudio al mateix temps i controlar-ne els nivells de manera independent.</w:t>
      </w:r>
    </w:p>
    <w:p w:rsidR="00000000" w:rsidDel="00000000" w:rsidP="00000000" w:rsidRDefault="00000000" w:rsidRPr="00000000" w14:paraId="0000007C">
      <w:pPr>
        <w:spacing w:after="240" w:before="240" w:lineRule="auto"/>
        <w:rPr/>
      </w:pPr>
      <w:r w:rsidDel="00000000" w:rsidR="00000000" w:rsidRPr="00000000">
        <w:rPr>
          <w:rtl w:val="0"/>
        </w:rPr>
        <w:t xml:space="preserve">La instal·lació disposa d’una taula amb un mínim de 7 canals preparada per gestionar diferents senyals simultàniament. Això permet treballar amb micròfons, ordinadors i reproductors multimèdia sense necessitat de reconnectar equips constantment.</w:t>
      </w:r>
    </w:p>
    <w:p w:rsidR="00000000" w:rsidDel="00000000" w:rsidP="00000000" w:rsidRDefault="00000000" w:rsidRPr="00000000" w14:paraId="0000007D">
      <w:pPr>
        <w:spacing w:after="240" w:before="240" w:lineRule="auto"/>
        <w:rPr/>
      </w:pPr>
      <w:r w:rsidDel="00000000" w:rsidR="00000000" w:rsidRPr="00000000">
        <w:rPr>
          <w:rtl w:val="0"/>
        </w:rPr>
        <w:t xml:space="preserve">També és possible ajustar la qualitat del so modificant els nivells de greus, mitjans i aguts segons les necessitats de cada esdevenimen</w:t>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l23qb2pbb6mx" w:id="5"/>
      <w:bookmarkEnd w:id="5"/>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uf4ipd5ywsub" w:id="6"/>
      <w:bookmarkEnd w:id="6"/>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60"/>
          <w:szCs w:val="60"/>
        </w:rPr>
      </w:pPr>
      <w:bookmarkStart w:colFirst="0" w:colLast="0" w:name="_v42q8sacyghh" w:id="7"/>
      <w:bookmarkEnd w:id="7"/>
      <w:r w:rsidDel="00000000" w:rsidR="00000000" w:rsidRPr="00000000">
        <w:rPr>
          <w:b w:val="1"/>
          <w:bCs w:val="1"/>
          <w:sz w:val="60"/>
          <w:szCs w:val="60"/>
          <w:rtl w:val="0"/>
        </w:rPr>
        <w:t xml:space="preserve">5. Micròfons</w:t>
      </w:r>
    </w:p>
    <w:p w:rsidR="00000000" w:rsidDel="00000000" w:rsidP="00000000" w:rsidRDefault="00000000" w:rsidRPr="00000000" w14:paraId="00000081">
      <w:pPr>
        <w:spacing w:after="240" w:before="240" w:lineRule="auto"/>
        <w:rPr/>
      </w:pPr>
      <w:r w:rsidDel="00000000" w:rsidR="00000000" w:rsidRPr="00000000">
        <w:rPr>
          <w:rtl w:val="0"/>
        </w:rPr>
        <w:t xml:space="preserve">El sistema inclou dos micròfons de conferència i està preparat per incorporar sistemes sense fil.</w:t>
      </w:r>
    </w:p>
    <w:p w:rsidR="00000000" w:rsidDel="00000000" w:rsidP="00000000" w:rsidRDefault="00000000" w:rsidRPr="00000000" w14:paraId="00000082">
      <w:pPr>
        <w:spacing w:after="240" w:before="240" w:lineRule="auto"/>
        <w:rPr/>
      </w:pPr>
      <w:r w:rsidDel="00000000" w:rsidR="00000000" w:rsidRPr="00000000">
        <w:rPr>
          <w:rtl w:val="0"/>
        </w:rPr>
        <w:t xml:space="preserve">Recomanacions d’ús:</w:t>
      </w:r>
    </w:p>
    <w:p w:rsidR="00000000" w:rsidDel="00000000" w:rsidP="00000000" w:rsidRDefault="00000000" w:rsidRPr="00000000" w14:paraId="00000083">
      <w:pPr>
        <w:numPr>
          <w:ilvl w:val="0"/>
          <w:numId w:val="6"/>
        </w:numPr>
        <w:spacing w:after="0" w:afterAutospacing="0" w:before="240" w:lineRule="auto"/>
        <w:ind w:left="720" w:hanging="360"/>
      </w:pPr>
      <w:r w:rsidDel="00000000" w:rsidR="00000000" w:rsidRPr="00000000">
        <w:rPr>
          <w:rtl w:val="0"/>
        </w:rPr>
        <w:t xml:space="preserve">Mantenir una distància adequada de la boca</w:t>
      </w:r>
    </w:p>
    <w:p w:rsidR="00000000" w:rsidDel="00000000" w:rsidP="00000000" w:rsidRDefault="00000000" w:rsidRPr="00000000" w14:paraId="00000084">
      <w:pPr>
        <w:numPr>
          <w:ilvl w:val="0"/>
          <w:numId w:val="6"/>
        </w:numPr>
        <w:spacing w:after="0" w:afterAutospacing="0" w:before="0" w:beforeAutospacing="0" w:lineRule="auto"/>
        <w:ind w:left="720" w:hanging="360"/>
      </w:pPr>
      <w:r w:rsidDel="00000000" w:rsidR="00000000" w:rsidRPr="00000000">
        <w:rPr>
          <w:rtl w:val="0"/>
        </w:rPr>
        <w:t xml:space="preserve">Evitar cops o moviments bruscos</w:t>
      </w:r>
    </w:p>
    <w:p w:rsidR="00000000" w:rsidDel="00000000" w:rsidP="00000000" w:rsidRDefault="00000000" w:rsidRPr="00000000" w14:paraId="00000085">
      <w:pPr>
        <w:numPr>
          <w:ilvl w:val="0"/>
          <w:numId w:val="6"/>
        </w:numPr>
        <w:spacing w:after="240" w:before="0" w:beforeAutospacing="0" w:lineRule="auto"/>
        <w:ind w:left="720" w:hanging="360"/>
      </w:pPr>
      <w:r w:rsidDel="00000000" w:rsidR="00000000" w:rsidRPr="00000000">
        <w:rPr>
          <w:rtl w:val="0"/>
        </w:rPr>
        <w:t xml:space="preserve">No apuntar cap als altaveus</w:t>
      </w:r>
    </w:p>
    <w:p w:rsidR="00000000" w:rsidDel="00000000" w:rsidP="00000000" w:rsidRDefault="00000000" w:rsidRPr="00000000" w14:paraId="00000086">
      <w:pPr>
        <w:spacing w:after="240" w:before="240" w:lineRule="auto"/>
        <w:rPr/>
      </w:pPr>
      <w:r w:rsidDel="00000000" w:rsidR="00000000" w:rsidRPr="00000000">
        <w:rPr>
          <w:rtl w:val="0"/>
        </w:rPr>
        <w:t xml:space="preserve">Els micròfons són els encarregats de captar la veu dels ponents i enviar-la al sistema de so perquè pugui amplificar-se correctament. Una utilització adequada permet mantenir una bona claredat de veu i evitar sorolls no desitjats.</w:t>
      </w:r>
    </w:p>
    <w:p w:rsidR="00000000" w:rsidDel="00000000" w:rsidP="00000000" w:rsidRDefault="00000000" w:rsidRPr="00000000" w14:paraId="00000087">
      <w:pPr>
        <w:spacing w:after="240" w:before="240" w:lineRule="auto"/>
        <w:rPr/>
      </w:pPr>
      <w:r w:rsidDel="00000000" w:rsidR="00000000" w:rsidRPr="00000000">
        <w:rPr>
          <w:rtl w:val="0"/>
        </w:rPr>
        <w:t xml:space="preserve">Quan un micròfon es col·loca massa a prop dels altaveus o es configura amb massa volum, poden aparèixer acoblaments i xiulets molestos. Per aquest motiu és important controlar la posició dels micròfons i ajustar correctament els nivells de guany.</w:t>
      </w:r>
    </w:p>
    <w:p w:rsidR="00000000" w:rsidDel="00000000" w:rsidP="00000000" w:rsidRDefault="00000000" w:rsidRPr="00000000" w14:paraId="00000088">
      <w:pPr>
        <w:spacing w:after="240" w:before="240" w:lineRule="auto"/>
        <w:rPr/>
      </w:pPr>
      <w:r w:rsidDel="00000000" w:rsidR="00000000" w:rsidRPr="00000000">
        <w:rPr>
          <w:rtl w:val="0"/>
        </w:rPr>
        <w:t xml:space="preserve">Els sistemes sense fil permeten una major llibertat de moviment durant conferències i presentacions, facilitant la mobilitat dels participants.</w:t>
      </w:r>
    </w:p>
    <w:p w:rsidR="00000000" w:rsidDel="00000000" w:rsidP="00000000" w:rsidRDefault="00000000" w:rsidRPr="00000000" w14:paraId="00000089">
      <w:pPr>
        <w:spacing w:after="240" w:before="240" w:lineRule="auto"/>
        <w:rPr/>
      </w:pPr>
      <w:r w:rsidDel="00000000" w:rsidR="00000000" w:rsidRPr="00000000">
        <w:rPr>
          <w:rtl w:val="0"/>
        </w:rPr>
        <w:t xml:space="preserve">Els acoblaments i xiulets acostumen a aparèixer quan aquestes recomanacions són ignorades amb optimisme excessiu.</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xh3sh0r3rqvo" w:id="8"/>
      <w:bookmarkEnd w:id="8"/>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60"/>
          <w:szCs w:val="60"/>
        </w:rPr>
      </w:pPr>
      <w:bookmarkStart w:colFirst="0" w:colLast="0" w:name="_nexvlwub0iqx" w:id="9"/>
      <w:bookmarkEnd w:id="9"/>
      <w:r w:rsidDel="00000000" w:rsidR="00000000" w:rsidRPr="00000000">
        <w:rPr>
          <w:b w:val="1"/>
          <w:bCs w:val="1"/>
          <w:sz w:val="60"/>
          <w:szCs w:val="60"/>
          <w:rtl w:val="0"/>
        </w:rPr>
        <w:t xml:space="preserve">6. Funcionament del sistema</w:t>
      </w:r>
    </w:p>
    <w:p w:rsidR="00000000" w:rsidDel="00000000" w:rsidP="00000000" w:rsidRDefault="00000000" w:rsidRPr="00000000" w14:paraId="0000008D">
      <w:pPr>
        <w:spacing w:after="240" w:before="240" w:lineRule="auto"/>
        <w:rPr/>
      </w:pPr>
      <w:r w:rsidDel="00000000" w:rsidR="00000000" w:rsidRPr="00000000">
        <w:rPr>
          <w:rtl w:val="0"/>
        </w:rPr>
        <w:t xml:space="preserve">El sistema funciona en diverses etapes:</w:t>
      </w:r>
    </w:p>
    <w:p w:rsidR="00000000" w:rsidDel="00000000" w:rsidP="00000000" w:rsidRDefault="00000000" w:rsidRPr="00000000" w14:paraId="0000008E">
      <w:pPr>
        <w:numPr>
          <w:ilvl w:val="0"/>
          <w:numId w:val="1"/>
        </w:numPr>
        <w:spacing w:after="0" w:afterAutospacing="0" w:before="240" w:lineRule="auto"/>
        <w:ind w:left="720" w:hanging="360"/>
      </w:pPr>
      <w:r w:rsidDel="00000000" w:rsidR="00000000" w:rsidRPr="00000000">
        <w:rPr>
          <w:rtl w:val="0"/>
        </w:rPr>
        <w:t xml:space="preserve">Captació del so</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Processament del senyal</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Mescla i equalització</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Amplificació</w:t>
      </w:r>
    </w:p>
    <w:p w:rsidR="00000000" w:rsidDel="00000000" w:rsidP="00000000" w:rsidRDefault="00000000" w:rsidRPr="00000000" w14:paraId="00000092">
      <w:pPr>
        <w:numPr>
          <w:ilvl w:val="0"/>
          <w:numId w:val="1"/>
        </w:numPr>
        <w:spacing w:after="240" w:before="0" w:beforeAutospacing="0" w:lineRule="auto"/>
        <w:ind w:left="720" w:hanging="360"/>
      </w:pPr>
      <w:r w:rsidDel="00000000" w:rsidR="00000000" w:rsidRPr="00000000">
        <w:rPr>
          <w:rtl w:val="0"/>
        </w:rPr>
        <w:t xml:space="preserve">Reproducció pels altaveus</w:t>
      </w:r>
    </w:p>
    <w:p w:rsidR="00000000" w:rsidDel="00000000" w:rsidP="00000000" w:rsidRDefault="00000000" w:rsidRPr="00000000" w14:paraId="00000093">
      <w:pPr>
        <w:spacing w:after="240" w:before="240" w:lineRule="auto"/>
        <w:rPr/>
      </w:pPr>
      <w:r w:rsidDel="00000000" w:rsidR="00000000" w:rsidRPr="00000000">
        <w:rPr>
          <w:rtl w:val="0"/>
        </w:rPr>
        <w:t xml:space="preserve">Les fonts d’àudio poden ser ordinadors, reproductors multimèdia o equips externs connectats a l’entrada auxiliar.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60"/>
          <w:szCs w:val="60"/>
        </w:rPr>
      </w:pPr>
      <w:bookmarkStart w:colFirst="0" w:colLast="0" w:name="_nt6lujq9n1wq" w:id="10"/>
      <w:bookmarkEnd w:id="10"/>
      <w:r w:rsidDel="00000000" w:rsidR="00000000" w:rsidRPr="00000000">
        <w:rPr>
          <w:b w:val="1"/>
          <w:bCs w:val="1"/>
          <w:sz w:val="60"/>
          <w:szCs w:val="60"/>
          <w:rtl w:val="0"/>
        </w:rPr>
        <w:t xml:space="preserve">7. Encesa i apagat</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rms5btkhji5" w:id="11"/>
      <w:bookmarkEnd w:id="11"/>
      <w:r w:rsidDel="00000000" w:rsidR="00000000" w:rsidRPr="00000000">
        <w:rPr>
          <w:b w:val="1"/>
          <w:bCs w:val="1"/>
          <w:sz w:val="34"/>
          <w:szCs w:val="34"/>
          <w:rtl w:val="0"/>
        </w:rPr>
        <w:t xml:space="preserve">Encesa</w:t>
      </w:r>
    </w:p>
    <w:p w:rsidR="00000000" w:rsidDel="00000000" w:rsidP="00000000" w:rsidRDefault="00000000" w:rsidRPr="00000000" w14:paraId="00000098">
      <w:pPr>
        <w:numPr>
          <w:ilvl w:val="0"/>
          <w:numId w:val="7"/>
        </w:numPr>
        <w:spacing w:after="0" w:afterAutospacing="0" w:before="240" w:lineRule="auto"/>
        <w:ind w:left="720" w:hanging="360"/>
      </w:pPr>
      <w:r w:rsidDel="00000000" w:rsidR="00000000" w:rsidRPr="00000000">
        <w:rPr>
          <w:rtl w:val="0"/>
        </w:rPr>
        <w:t xml:space="preserve">Encendre el rack principal</w:t>
      </w:r>
    </w:p>
    <w:p w:rsidR="00000000" w:rsidDel="00000000" w:rsidP="00000000" w:rsidRDefault="00000000" w:rsidRPr="00000000" w14:paraId="00000099">
      <w:pPr>
        <w:numPr>
          <w:ilvl w:val="0"/>
          <w:numId w:val="7"/>
        </w:numPr>
        <w:spacing w:after="0" w:afterAutospacing="0" w:before="0" w:beforeAutospacing="0" w:lineRule="auto"/>
        <w:ind w:left="720" w:hanging="360"/>
      </w:pPr>
      <w:r w:rsidDel="00000000" w:rsidR="00000000" w:rsidRPr="00000000">
        <w:rPr>
          <w:rtl w:val="0"/>
        </w:rPr>
        <w:t xml:space="preserve">Encendre la taula de mescles</w:t>
      </w:r>
    </w:p>
    <w:p w:rsidR="00000000" w:rsidDel="00000000" w:rsidP="00000000" w:rsidRDefault="00000000" w:rsidRPr="00000000" w14:paraId="0000009A">
      <w:pPr>
        <w:numPr>
          <w:ilvl w:val="0"/>
          <w:numId w:val="7"/>
        </w:numPr>
        <w:spacing w:after="0" w:afterAutospacing="0" w:before="0" w:beforeAutospacing="0" w:lineRule="auto"/>
        <w:ind w:left="720" w:hanging="360"/>
      </w:pPr>
      <w:r w:rsidDel="00000000" w:rsidR="00000000" w:rsidRPr="00000000">
        <w:rPr>
          <w:rtl w:val="0"/>
        </w:rPr>
        <w:t xml:space="preserve">Encendre processadors d’àudio</w:t>
      </w:r>
    </w:p>
    <w:p w:rsidR="00000000" w:rsidDel="00000000" w:rsidP="00000000" w:rsidRDefault="00000000" w:rsidRPr="00000000" w14:paraId="0000009B">
      <w:pPr>
        <w:numPr>
          <w:ilvl w:val="0"/>
          <w:numId w:val="7"/>
        </w:numPr>
        <w:spacing w:after="240" w:before="0" w:beforeAutospacing="0" w:lineRule="auto"/>
        <w:ind w:left="720" w:hanging="360"/>
      </w:pPr>
      <w:r w:rsidDel="00000000" w:rsidR="00000000" w:rsidRPr="00000000">
        <w:rPr>
          <w:rtl w:val="0"/>
        </w:rPr>
        <w:t xml:space="preserve">Encendre amplificadors</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gz4jmb7t7vk1" w:id="12"/>
      <w:bookmarkEnd w:id="12"/>
      <w:r w:rsidDel="00000000" w:rsidR="00000000" w:rsidRPr="00000000">
        <w:rPr>
          <w:b w:val="1"/>
          <w:bCs w:val="1"/>
          <w:sz w:val="34"/>
          <w:szCs w:val="34"/>
          <w:rtl w:val="0"/>
        </w:rPr>
        <w:t xml:space="preserve">Apagat</w:t>
      </w:r>
    </w:p>
    <w:p w:rsidR="00000000" w:rsidDel="00000000" w:rsidP="00000000" w:rsidRDefault="00000000" w:rsidRPr="00000000" w14:paraId="0000009D">
      <w:pPr>
        <w:numPr>
          <w:ilvl w:val="0"/>
          <w:numId w:val="8"/>
        </w:numPr>
        <w:spacing w:after="0" w:afterAutospacing="0" w:before="240" w:lineRule="auto"/>
        <w:ind w:left="720" w:hanging="360"/>
      </w:pPr>
      <w:r w:rsidDel="00000000" w:rsidR="00000000" w:rsidRPr="00000000">
        <w:rPr>
          <w:rtl w:val="0"/>
        </w:rPr>
        <w:t xml:space="preserve">Baixar el volum general</w:t>
      </w:r>
    </w:p>
    <w:p w:rsidR="00000000" w:rsidDel="00000000" w:rsidP="00000000" w:rsidRDefault="00000000" w:rsidRPr="00000000" w14:paraId="0000009E">
      <w:pPr>
        <w:numPr>
          <w:ilvl w:val="0"/>
          <w:numId w:val="8"/>
        </w:numPr>
        <w:spacing w:after="0" w:afterAutospacing="0" w:before="0" w:beforeAutospacing="0" w:lineRule="auto"/>
        <w:ind w:left="720" w:hanging="360"/>
      </w:pPr>
      <w:r w:rsidDel="00000000" w:rsidR="00000000" w:rsidRPr="00000000">
        <w:rPr>
          <w:rtl w:val="0"/>
        </w:rPr>
        <w:t xml:space="preserve">Apagar amplificadors</w:t>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rtl w:val="0"/>
        </w:rPr>
        <w:t xml:space="preserve">Apagar processadors</w:t>
      </w:r>
    </w:p>
    <w:p w:rsidR="00000000" w:rsidDel="00000000" w:rsidP="00000000" w:rsidRDefault="00000000" w:rsidRPr="00000000" w14:paraId="000000A0">
      <w:pPr>
        <w:numPr>
          <w:ilvl w:val="0"/>
          <w:numId w:val="8"/>
        </w:numPr>
        <w:spacing w:after="240" w:before="0" w:beforeAutospacing="0" w:lineRule="auto"/>
        <w:ind w:left="720" w:hanging="360"/>
      </w:pPr>
      <w:r w:rsidDel="00000000" w:rsidR="00000000" w:rsidRPr="00000000">
        <w:rPr>
          <w:rtl w:val="0"/>
        </w:rPr>
        <w:t xml:space="preserve">Apagar taula de mescles</w:t>
      </w:r>
    </w:p>
    <w:p w:rsidR="00000000" w:rsidDel="00000000" w:rsidP="00000000" w:rsidRDefault="00000000" w:rsidRPr="00000000" w14:paraId="000000A1">
      <w:pPr>
        <w:spacing w:after="240" w:before="240" w:lineRule="auto"/>
        <w:rPr/>
      </w:pPr>
      <w:r w:rsidDel="00000000" w:rsidR="00000000" w:rsidRPr="00000000">
        <w:rPr>
          <w:rtl w:val="0"/>
        </w:rPr>
        <w:t xml:space="preserve">L’ordre és important si es vol evitar explosions sonores dignes d’una pel·lícula de ciència-ficció barata.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60"/>
          <w:szCs w:val="60"/>
        </w:rPr>
      </w:pPr>
      <w:bookmarkStart w:colFirst="0" w:colLast="0" w:name="_6xjpp9dekjpo" w:id="13"/>
      <w:bookmarkEnd w:id="13"/>
      <w:r w:rsidDel="00000000" w:rsidR="00000000" w:rsidRPr="00000000">
        <w:rPr>
          <w:b w:val="1"/>
          <w:bCs w:val="1"/>
          <w:sz w:val="60"/>
          <w:szCs w:val="60"/>
          <w:rtl w:val="0"/>
        </w:rPr>
        <w:t xml:space="preserve">8. Ajustos d’àudio</w:t>
      </w:r>
    </w:p>
    <w:p w:rsidR="00000000" w:rsidDel="00000000" w:rsidP="00000000" w:rsidRDefault="00000000" w:rsidRPr="00000000" w14:paraId="000000A4">
      <w:pPr>
        <w:spacing w:after="240" w:before="240" w:lineRule="auto"/>
        <w:rPr/>
      </w:pPr>
      <w:r w:rsidDel="00000000" w:rsidR="00000000" w:rsidRPr="00000000">
        <w:rPr>
          <w:rtl w:val="0"/>
        </w:rPr>
        <w:t xml:space="preserve">Els ajustos del sistema s’han d’adaptar segons el tipus d’esdeveniment.</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ar3zmymo2zia" w:id="14"/>
      <w:bookmarkEnd w:id="14"/>
      <w:r w:rsidDel="00000000" w:rsidR="00000000" w:rsidRPr="00000000">
        <w:rPr>
          <w:b w:val="1"/>
          <w:bCs w:val="1"/>
          <w:sz w:val="34"/>
          <w:szCs w:val="34"/>
          <w:rtl w:val="0"/>
        </w:rPr>
        <w:t xml:space="preserve">Conferències</w:t>
      </w:r>
    </w:p>
    <w:p w:rsidR="00000000" w:rsidDel="00000000" w:rsidP="00000000" w:rsidRDefault="00000000" w:rsidRPr="00000000" w14:paraId="000000A6">
      <w:pPr>
        <w:numPr>
          <w:ilvl w:val="0"/>
          <w:numId w:val="2"/>
        </w:numPr>
        <w:spacing w:after="0" w:afterAutospacing="0" w:before="240" w:lineRule="auto"/>
        <w:ind w:left="720" w:hanging="360"/>
      </w:pPr>
      <w:r w:rsidDel="00000000" w:rsidR="00000000" w:rsidRPr="00000000">
        <w:rPr>
          <w:rtl w:val="0"/>
        </w:rPr>
        <w:t xml:space="preserve">Prioritat a la veu</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rtl w:val="0"/>
        </w:rPr>
        <w:t xml:space="preserve">Volum moderat</w:t>
      </w:r>
    </w:p>
    <w:p w:rsidR="00000000" w:rsidDel="00000000" w:rsidP="00000000" w:rsidRDefault="00000000" w:rsidRPr="00000000" w14:paraId="000000A8">
      <w:pPr>
        <w:numPr>
          <w:ilvl w:val="0"/>
          <w:numId w:val="2"/>
        </w:numPr>
        <w:spacing w:after="240" w:before="0" w:beforeAutospacing="0" w:lineRule="auto"/>
        <w:ind w:left="720" w:hanging="360"/>
      </w:pPr>
      <w:r w:rsidDel="00000000" w:rsidR="00000000" w:rsidRPr="00000000">
        <w:rPr>
          <w:rtl w:val="0"/>
        </w:rPr>
        <w:t xml:space="preserve">Equalització clara</w:t>
      </w:r>
    </w:p>
    <w:p w:rsidR="00000000" w:rsidDel="00000000" w:rsidP="00000000" w:rsidRDefault="00000000" w:rsidRPr="00000000" w14:paraId="000000A9">
      <w:pPr>
        <w:spacing w:after="240" w:before="240" w:lineRule="auto"/>
        <w:rPr/>
      </w:pPr>
      <w:r w:rsidDel="00000000" w:rsidR="00000000" w:rsidRPr="00000000">
        <w:rPr>
          <w:rtl w:val="0"/>
        </w:rPr>
        <w:t xml:space="preserve">En conferències és important que la veu dels ponents sigui clara i fàcil d’entendre. Per aquest motiu es treballa amb nivells moderats de volum i una equalització orientada a millorar la intel·ligibilitat.</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h9vk1v1s8v4n" w:id="15"/>
      <w:bookmarkEnd w:id="15"/>
      <w:r w:rsidDel="00000000" w:rsidR="00000000" w:rsidRPr="00000000">
        <w:rPr>
          <w:b w:val="1"/>
          <w:bCs w:val="1"/>
          <w:sz w:val="34"/>
          <w:szCs w:val="34"/>
          <w:rtl w:val="0"/>
        </w:rPr>
        <w:t xml:space="preserve">Música i audiovisuals</w:t>
      </w:r>
    </w:p>
    <w:p w:rsidR="00000000" w:rsidDel="00000000" w:rsidP="00000000" w:rsidRDefault="00000000" w:rsidRPr="00000000" w14:paraId="000000B1">
      <w:pPr>
        <w:numPr>
          <w:ilvl w:val="0"/>
          <w:numId w:val="4"/>
        </w:numPr>
        <w:spacing w:after="0" w:afterAutospacing="0" w:before="240" w:lineRule="auto"/>
        <w:ind w:left="720" w:hanging="360"/>
      </w:pPr>
      <w:r w:rsidDel="00000000" w:rsidR="00000000" w:rsidRPr="00000000">
        <w:rPr>
          <w:rtl w:val="0"/>
        </w:rPr>
        <w:t xml:space="preserve">Major rang dinàmic</w:t>
      </w:r>
    </w:p>
    <w:p w:rsidR="00000000" w:rsidDel="00000000" w:rsidP="00000000" w:rsidRDefault="00000000" w:rsidRPr="00000000" w14:paraId="000000B2">
      <w:pPr>
        <w:numPr>
          <w:ilvl w:val="0"/>
          <w:numId w:val="4"/>
        </w:numPr>
        <w:spacing w:after="0" w:afterAutospacing="0" w:before="0" w:beforeAutospacing="0" w:lineRule="auto"/>
        <w:ind w:left="720" w:hanging="360"/>
      </w:pPr>
      <w:r w:rsidDel="00000000" w:rsidR="00000000" w:rsidRPr="00000000">
        <w:rPr>
          <w:rtl w:val="0"/>
        </w:rPr>
        <w:t xml:space="preserve">Reforç moderat de greus</w:t>
      </w:r>
    </w:p>
    <w:p w:rsidR="00000000" w:rsidDel="00000000" w:rsidP="00000000" w:rsidRDefault="00000000" w:rsidRPr="00000000" w14:paraId="000000B3">
      <w:pPr>
        <w:numPr>
          <w:ilvl w:val="0"/>
          <w:numId w:val="4"/>
        </w:numPr>
        <w:spacing w:after="240" w:before="0" w:beforeAutospacing="0" w:lineRule="auto"/>
        <w:ind w:left="720" w:hanging="360"/>
      </w:pPr>
      <w:r w:rsidDel="00000000" w:rsidR="00000000" w:rsidRPr="00000000">
        <w:rPr>
          <w:rtl w:val="0"/>
        </w:rPr>
        <w:t xml:space="preserve">Control dels pics de volum</w:t>
      </w:r>
    </w:p>
    <w:p w:rsidR="00000000" w:rsidDel="00000000" w:rsidP="00000000" w:rsidRDefault="00000000" w:rsidRPr="00000000" w14:paraId="000000B4">
      <w:pPr>
        <w:spacing w:after="240" w:before="240" w:lineRule="auto"/>
        <w:rPr/>
      </w:pPr>
      <w:r w:rsidDel="00000000" w:rsidR="00000000" w:rsidRPr="00000000">
        <w:rPr>
          <w:rtl w:val="0"/>
        </w:rPr>
        <w:t xml:space="preserve">En reproduccions musicals o audiovisuals és necessari treballar amb una configuració més equilibrada entre totes les freqüències per aconseguir una experiència més immersiva.</w:t>
      </w:r>
    </w:p>
    <w:p w:rsidR="00000000" w:rsidDel="00000000" w:rsidP="00000000" w:rsidRDefault="00000000" w:rsidRPr="00000000" w14:paraId="000000B5">
      <w:pPr>
        <w:spacing w:after="240" w:before="240" w:lineRule="auto"/>
        <w:rPr/>
      </w:pPr>
      <w:r w:rsidDel="00000000" w:rsidR="00000000" w:rsidRPr="00000000">
        <w:rPr>
          <w:rtl w:val="0"/>
        </w:rPr>
        <w:t xml:space="preserve">Una equalització incorrecta pot provocar distorsions, saturació del sistema o fatiga auditiva en el públic.</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60"/>
          <w:szCs w:val="60"/>
        </w:rPr>
      </w:pPr>
      <w:bookmarkStart w:colFirst="0" w:colLast="0" w:name="_wydqvq995trh" w:id="16"/>
      <w:bookmarkEnd w:id="16"/>
      <w:r w:rsidDel="00000000" w:rsidR="00000000" w:rsidRPr="00000000">
        <w:rPr>
          <w:b w:val="1"/>
          <w:bCs w:val="1"/>
          <w:sz w:val="60"/>
          <w:szCs w:val="60"/>
          <w:rtl w:val="0"/>
        </w:rPr>
        <w:t xml:space="preserve">9. Manteniment</w:t>
      </w:r>
    </w:p>
    <w:p w:rsidR="00000000" w:rsidDel="00000000" w:rsidP="00000000" w:rsidRDefault="00000000" w:rsidRPr="00000000" w14:paraId="000000BA">
      <w:pPr>
        <w:spacing w:after="240" w:before="240" w:lineRule="auto"/>
        <w:rPr/>
      </w:pPr>
      <w:r w:rsidDel="00000000" w:rsidR="00000000" w:rsidRPr="00000000">
        <w:rPr>
          <w:rtl w:val="0"/>
        </w:rPr>
        <w:t xml:space="preserve">Per garantir el correcte funcionament del sistema es recomana:</w:t>
      </w:r>
    </w:p>
    <w:p w:rsidR="00000000" w:rsidDel="00000000" w:rsidP="00000000" w:rsidRDefault="00000000" w:rsidRPr="00000000" w14:paraId="000000BB">
      <w:pPr>
        <w:numPr>
          <w:ilvl w:val="0"/>
          <w:numId w:val="5"/>
        </w:numPr>
        <w:spacing w:after="0" w:afterAutospacing="0" w:before="240" w:lineRule="auto"/>
        <w:ind w:left="720" w:hanging="360"/>
      </w:pPr>
      <w:r w:rsidDel="00000000" w:rsidR="00000000" w:rsidRPr="00000000">
        <w:rPr>
          <w:rtl w:val="0"/>
        </w:rPr>
        <w:t xml:space="preserve">Revisar cables i connectors</w:t>
      </w:r>
    </w:p>
    <w:p w:rsidR="00000000" w:rsidDel="00000000" w:rsidP="00000000" w:rsidRDefault="00000000" w:rsidRPr="00000000" w14:paraId="000000BC">
      <w:pPr>
        <w:numPr>
          <w:ilvl w:val="0"/>
          <w:numId w:val="5"/>
        </w:numPr>
        <w:spacing w:after="0" w:afterAutospacing="0" w:before="0" w:beforeAutospacing="0" w:lineRule="auto"/>
        <w:ind w:left="720" w:hanging="360"/>
      </w:pPr>
      <w:r w:rsidDel="00000000" w:rsidR="00000000" w:rsidRPr="00000000">
        <w:rPr>
          <w:rtl w:val="0"/>
        </w:rPr>
        <w:t xml:space="preserve">Eliminar pols dels equips</w:t>
      </w:r>
    </w:p>
    <w:p w:rsidR="00000000" w:rsidDel="00000000" w:rsidP="00000000" w:rsidRDefault="00000000" w:rsidRPr="00000000" w14:paraId="000000BD">
      <w:pPr>
        <w:numPr>
          <w:ilvl w:val="0"/>
          <w:numId w:val="5"/>
        </w:numPr>
        <w:spacing w:after="0" w:afterAutospacing="0" w:before="0" w:beforeAutospacing="0" w:lineRule="auto"/>
        <w:ind w:left="720" w:hanging="360"/>
      </w:pPr>
      <w:r w:rsidDel="00000000" w:rsidR="00000000" w:rsidRPr="00000000">
        <w:rPr>
          <w:rtl w:val="0"/>
        </w:rPr>
        <w:t xml:space="preserve">Verificar ventilació del rack</w:t>
      </w:r>
    </w:p>
    <w:p w:rsidR="00000000" w:rsidDel="00000000" w:rsidP="00000000" w:rsidRDefault="00000000" w:rsidRPr="00000000" w14:paraId="000000BE">
      <w:pPr>
        <w:numPr>
          <w:ilvl w:val="0"/>
          <w:numId w:val="5"/>
        </w:numPr>
        <w:spacing w:after="240" w:before="0" w:beforeAutospacing="0" w:lineRule="auto"/>
        <w:ind w:left="720" w:hanging="360"/>
      </w:pPr>
      <w:r w:rsidDel="00000000" w:rsidR="00000000" w:rsidRPr="00000000">
        <w:rPr>
          <w:rtl w:val="0"/>
        </w:rPr>
        <w:t xml:space="preserve">Comprovar el funcionament dels altaveus</w:t>
      </w:r>
    </w:p>
    <w:p w:rsidR="00000000" w:rsidDel="00000000" w:rsidP="00000000" w:rsidRDefault="00000000" w:rsidRPr="00000000" w14:paraId="000000BF">
      <w:pPr>
        <w:spacing w:after="240" w:before="240" w:lineRule="auto"/>
        <w:rPr/>
      </w:pPr>
      <w:r w:rsidDel="00000000" w:rsidR="00000000" w:rsidRPr="00000000">
        <w:rPr>
          <w:rtl w:val="0"/>
        </w:rPr>
        <w:t xml:space="preserve">El manteniment preventiu és important per evitar avaries i allargar la vida útil dels equips electrònics. Les revisions periòdiques permeten detectar problemes abans que afectin el funcionament general del sistema.</w:t>
      </w:r>
    </w:p>
    <w:p w:rsidR="00000000" w:rsidDel="00000000" w:rsidP="00000000" w:rsidRDefault="00000000" w:rsidRPr="00000000" w14:paraId="000000C0">
      <w:pPr>
        <w:spacing w:after="240" w:before="240" w:lineRule="auto"/>
        <w:rPr/>
      </w:pPr>
      <w:r w:rsidDel="00000000" w:rsidR="00000000" w:rsidRPr="00000000">
        <w:rPr>
          <w:rtl w:val="0"/>
        </w:rPr>
        <w:t xml:space="preserve">La pols acumulada pot provocar sobreescalfaments i reduir el rendiment dels ventiladors interns. També és important comprovar l’estat dels cables i connectors, ja que una connexió defectuosa pot provocar sorolls o interrupcions del senyal.</w:t>
      </w:r>
    </w:p>
    <w:p w:rsidR="00000000" w:rsidDel="00000000" w:rsidP="00000000" w:rsidRDefault="00000000" w:rsidRPr="00000000" w14:paraId="000000C1">
      <w:pPr>
        <w:spacing w:after="240" w:before="240" w:lineRule="auto"/>
        <w:rPr/>
      </w:pPr>
      <w:r w:rsidDel="00000000" w:rsidR="00000000" w:rsidRPr="00000000">
        <w:rPr>
          <w:rtl w:val="0"/>
        </w:rPr>
        <w:t xml:space="preserve">Els cables tenen tendència a embolicar-se sols dins dels racks tècnics. Ningú sap exactament com ho fan.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sz w:val="60"/>
          <w:szCs w:val="60"/>
        </w:rPr>
      </w:pPr>
      <w:r w:rsidDel="00000000" w:rsidR="00000000" w:rsidRPr="00000000">
        <w:rPr>
          <w:rtl w:val="0"/>
        </w:rPr>
      </w:r>
    </w:p>
    <w:p w:rsidR="00000000" w:rsidDel="00000000" w:rsidP="00000000" w:rsidRDefault="00000000" w:rsidRPr="00000000" w14:paraId="000000CB">
      <w:pPr>
        <w:rPr>
          <w:b w:val="1"/>
          <w:bCs w:val="1"/>
          <w:sz w:val="60"/>
          <w:szCs w:val="60"/>
        </w:rPr>
      </w:pPr>
      <w:r w:rsidDel="00000000" w:rsidR="00000000" w:rsidRPr="00000000">
        <w:rPr>
          <w:b w:val="1"/>
          <w:bCs w:val="1"/>
          <w:sz w:val="60"/>
          <w:szCs w:val="60"/>
          <w:rtl w:val="0"/>
        </w:rPr>
        <w:t xml:space="preserve">10. Problemes habituals</w:t>
      </w:r>
    </w:p>
    <w:tbl>
      <w:tblPr>
        <w:tblStyle w:val="Table1"/>
        <w:tblW w:w="6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1745"/>
        <w:gridCol w:w="2150"/>
        <w:tblGridChange w:id="0">
          <w:tblGrid>
            <w:gridCol w:w="2330"/>
            <w:gridCol w:w="1745"/>
            <w:gridCol w:w="2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Problema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Possible causa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Solució</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No hi ha 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Equip apagat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Revisar alimentació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So distorsionat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Volum excessiu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Reduir nivell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Micròfon no funciona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Cable solt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Revisar connexió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Xiulets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Excés de guany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Baixar volum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Soroll de fons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Interferència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Revisar cablejat</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sz w:val="58"/>
          <w:szCs w:val="58"/>
        </w:rPr>
      </w:pPr>
      <w:bookmarkStart w:colFirst="0" w:colLast="0" w:name="_3ja8wjh7iprs" w:id="17"/>
      <w:bookmarkEnd w:id="17"/>
      <w:r w:rsidDel="00000000" w:rsidR="00000000" w:rsidRPr="00000000">
        <w:rPr>
          <w:b w:val="1"/>
          <w:bCs w:val="1"/>
          <w:sz w:val="58"/>
          <w:szCs w:val="58"/>
          <w:rtl w:val="0"/>
        </w:rPr>
        <w:t xml:space="preserve">11. Recomanacions de seguretat</w:t>
      </w:r>
    </w:p>
    <w:p w:rsidR="00000000" w:rsidDel="00000000" w:rsidP="00000000" w:rsidRDefault="00000000" w:rsidRPr="00000000" w14:paraId="000000E0">
      <w:pPr>
        <w:numPr>
          <w:ilvl w:val="0"/>
          <w:numId w:val="9"/>
        </w:numPr>
        <w:spacing w:after="0" w:afterAutospacing="0" w:before="240" w:lineRule="auto"/>
        <w:ind w:left="720" w:hanging="360"/>
      </w:pPr>
      <w:r w:rsidDel="00000000" w:rsidR="00000000" w:rsidRPr="00000000">
        <w:rPr>
          <w:rtl w:val="0"/>
        </w:rPr>
        <w:t xml:space="preserve">Només personal autoritzat ha de manipular els equips.</w:t>
      </w:r>
    </w:p>
    <w:p w:rsidR="00000000" w:rsidDel="00000000" w:rsidP="00000000" w:rsidRDefault="00000000" w:rsidRPr="00000000" w14:paraId="000000E1">
      <w:pPr>
        <w:numPr>
          <w:ilvl w:val="0"/>
          <w:numId w:val="9"/>
        </w:numPr>
        <w:spacing w:after="0" w:afterAutospacing="0" w:before="0" w:beforeAutospacing="0" w:lineRule="auto"/>
        <w:ind w:left="720" w:hanging="360"/>
      </w:pPr>
      <w:r w:rsidDel="00000000" w:rsidR="00000000" w:rsidRPr="00000000">
        <w:rPr>
          <w:rtl w:val="0"/>
        </w:rPr>
        <w:t xml:space="preserve">No obrir aparells connectats a la corrent.</w:t>
      </w:r>
    </w:p>
    <w:p w:rsidR="00000000" w:rsidDel="00000000" w:rsidP="00000000" w:rsidRDefault="00000000" w:rsidRPr="00000000" w14:paraId="000000E2">
      <w:pPr>
        <w:numPr>
          <w:ilvl w:val="0"/>
          <w:numId w:val="9"/>
        </w:numPr>
        <w:spacing w:after="0" w:afterAutospacing="0" w:before="0" w:beforeAutospacing="0" w:lineRule="auto"/>
        <w:ind w:left="720" w:hanging="360"/>
      </w:pPr>
      <w:r w:rsidDel="00000000" w:rsidR="00000000" w:rsidRPr="00000000">
        <w:rPr>
          <w:rtl w:val="0"/>
        </w:rPr>
        <w:t xml:space="preserve">Evitar líquids prop del sistema.</w:t>
      </w:r>
    </w:p>
    <w:p w:rsidR="00000000" w:rsidDel="00000000" w:rsidP="00000000" w:rsidRDefault="00000000" w:rsidRPr="00000000" w14:paraId="000000E3">
      <w:pPr>
        <w:numPr>
          <w:ilvl w:val="0"/>
          <w:numId w:val="9"/>
        </w:numPr>
        <w:spacing w:after="240" w:before="0" w:beforeAutospacing="0" w:lineRule="auto"/>
        <w:ind w:left="720" w:hanging="360"/>
      </w:pPr>
      <w:r w:rsidDel="00000000" w:rsidR="00000000" w:rsidRPr="00000000">
        <w:rPr>
          <w:rtl w:val="0"/>
        </w:rPr>
        <w:t xml:space="preserve">No modificar connexions elèctriques.</w:t>
      </w:r>
    </w:p>
    <w:p w:rsidR="00000000" w:rsidDel="00000000" w:rsidP="00000000" w:rsidRDefault="00000000" w:rsidRPr="00000000" w14:paraId="000000E4">
      <w:pPr>
        <w:spacing w:after="240" w:before="240" w:lineRule="auto"/>
        <w:rPr/>
      </w:pPr>
      <w:r w:rsidDel="00000000" w:rsidR="00000000" w:rsidRPr="00000000">
        <w:rPr>
          <w:rtl w:val="0"/>
        </w:rPr>
        <w:t xml:space="preserve">L’aigua i l’electrònica continuen mantenint una relació absolutament catastròfica.</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60"/>
          <w:szCs w:val="60"/>
        </w:rPr>
      </w:pPr>
      <w:bookmarkStart w:colFirst="0" w:colLast="0" w:name="_nybvvj9o8pn4" w:id="18"/>
      <w:bookmarkEnd w:id="18"/>
      <w:r w:rsidDel="00000000" w:rsidR="00000000" w:rsidRPr="00000000">
        <w:rPr>
          <w:b w:val="1"/>
          <w:bCs w:val="1"/>
          <w:sz w:val="60"/>
          <w:szCs w:val="60"/>
          <w:rtl w:val="0"/>
        </w:rPr>
        <w:t xml:space="preserve">12. Suport tècnic</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Empresa instal·ladora:</w:t>
      </w:r>
      <w:r w:rsidDel="00000000" w:rsidR="00000000" w:rsidRPr="00000000">
        <w:rPr>
          <w:rtl w:val="0"/>
        </w:rPr>
        <w:t xml:space="preserve"> FastNets</w:t>
        <w:br w:type="textWrapping"/>
      </w:r>
      <w:r w:rsidDel="00000000" w:rsidR="00000000" w:rsidRPr="00000000">
        <w:rPr>
          <w:b w:val="1"/>
          <w:bCs w:val="1"/>
          <w:rtl w:val="0"/>
        </w:rPr>
        <w:t xml:space="preserve">Adreça:</w:t>
      </w:r>
      <w:r w:rsidDel="00000000" w:rsidR="00000000" w:rsidRPr="00000000">
        <w:rPr>
          <w:rtl w:val="0"/>
        </w:rPr>
        <w:t xml:space="preserve"> Calle Amego Segarro 2, 08001 Barcelona</w:t>
        <w:br w:type="textWrapping"/>
      </w:r>
      <w:r w:rsidDel="00000000" w:rsidR="00000000" w:rsidRPr="00000000">
        <w:rPr>
          <w:b w:val="1"/>
          <w:bCs w:val="1"/>
          <w:rtl w:val="0"/>
        </w:rPr>
        <w:t xml:space="preserve">Telèfon:</w:t>
      </w:r>
      <w:r w:rsidDel="00000000" w:rsidR="00000000" w:rsidRPr="00000000">
        <w:rPr>
          <w:rtl w:val="0"/>
        </w:rPr>
        <w:t xml:space="preserve"> (+34) 625 48 21 12</w:t>
        <w:br w:type="textWrapping"/>
      </w:r>
      <w:r w:rsidDel="00000000" w:rsidR="00000000" w:rsidRPr="00000000">
        <w:rPr>
          <w:b w:val="1"/>
          <w:bCs w:val="1"/>
          <w:rtl w:val="0"/>
        </w:rPr>
        <w:t xml:space="preserve">Correu electrònic:</w:t>
      </w:r>
      <w:r w:rsidDel="00000000" w:rsidR="00000000" w:rsidRPr="00000000">
        <w:rPr>
          <w:rtl w:val="0"/>
        </w:rPr>
        <w:t xml:space="preserve"> fastnetstelecom@gmail.com</w:t>
      </w:r>
    </w:p>
    <w:p w:rsidR="00000000" w:rsidDel="00000000" w:rsidP="00000000" w:rsidRDefault="00000000" w:rsidRPr="00000000" w14:paraId="000000E8">
      <w:pPr>
        <w:spacing w:after="240" w:before="240" w:lineRule="auto"/>
        <w:rPr/>
      </w:pPr>
      <w:r w:rsidDel="00000000" w:rsidR="00000000" w:rsidRPr="00000000">
        <w:rPr>
          <w:rtl w:val="0"/>
        </w:rPr>
        <w:t xml:space="preserve">En cas d’incidència, contactar amb el servei tècnic autoritzat.</w:t>
      </w:r>
    </w:p>
    <w:p w:rsidR="00000000" w:rsidDel="00000000" w:rsidP="00000000" w:rsidRDefault="00000000" w:rsidRPr="00000000" w14:paraId="000000E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