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27/01/2025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Ivan Castro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Bar JB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PR-Bar-006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2145540"/>
        <w:tag w:val="goog_rdk_0"/>
      </w:sdtPr>
      <w:sdtContent>
        <w:tbl>
          <w:tblPr>
            <w:tblStyle w:val="Table4"/>
            <w:tblW w:w="9510.0" w:type="dxa"/>
            <w:jc w:val="left"/>
            <w:tblLayout w:type="fixed"/>
            <w:tblLook w:val="0000"/>
          </w:tblPr>
          <w:tblGrid>
            <w:gridCol w:w="930"/>
            <w:gridCol w:w="3345"/>
            <w:gridCol w:w="1410"/>
            <w:gridCol w:w="1800"/>
            <w:gridCol w:w="2025"/>
            <w:tblGridChange w:id="0">
              <w:tblGrid>
                <w:gridCol w:w="930"/>
                <w:gridCol w:w="3345"/>
                <w:gridCol w:w="1410"/>
                <w:gridCol w:w="1800"/>
                <w:gridCol w:w="202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1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Qnt.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2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 del material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3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Referència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4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Proveïdor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5">
                <w:pPr>
                  <w:spacing w:after="40" w:before="60" w:line="24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Observacions</w:t>
                </w:r>
              </w:p>
            </w:tc>
          </w:tr>
          <w:tr>
            <w:trPr>
              <w:cantSplit w:val="0"/>
              <w:trHeight w:val="940.29785156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6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9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4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B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E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4F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11.32812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0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2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4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5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6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7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9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A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B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C">
                <w:pPr>
                  <w:shd w:fill="ffffff" w:val="clear"/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E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227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5F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0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32"/>
                    <w:szCs w:val="3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3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97.402343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4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5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36"/>
                    <w:szCs w:val="3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6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color w:val="1f1f1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7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8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9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A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B">
                <w:pPr>
                  <w:spacing w:after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C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D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12.402343750000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E">
                <w:pPr>
                  <w:spacing w:after="0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6F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0">
                <w:pPr>
                  <w:pStyle w:val="Heading1"/>
                  <w:keepNext w:val="0"/>
                  <w:keepLines w:val="0"/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before="0" w:lineRule="auto"/>
                  <w:rPr>
                    <w:rFonts w:ascii="Arial" w:cs="Arial" w:eastAsia="Arial" w:hAnsi="Arial"/>
                    <w:color w:val="1f1f1f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1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072">
                <w:pPr>
                  <w:spacing w:after="0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wlejql51oyPVBrXLo99CWxeW5A==">CgMxLjAaHwoBMBIaChgICVIUChJ0YWJsZS5xY2JqcDVvZGVkeWgyDmgubnBrYWZobTQ4ZDhvOAByITFSSUhKc2lzckE4a0p4b3FRZTNFeWZHYW1JZmZQd09jRw==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