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9DB3" w14:textId="0559DE2C" w:rsidR="00264D79" w:rsidRDefault="00CF2DC6">
      <w:r w:rsidRPr="00CF2DC6">
        <w:rPr>
          <w:noProof/>
        </w:rPr>
        <w:drawing>
          <wp:inline distT="0" distB="0" distL="0" distR="0" wp14:anchorId="63AD0072" wp14:editId="46DA0CCC">
            <wp:extent cx="7470825" cy="3646056"/>
            <wp:effectExtent l="0" t="0" r="0" b="0"/>
            <wp:docPr id="57905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03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9368" cy="36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878C" w14:textId="3629CD32" w:rsidR="00264D79" w:rsidRDefault="00264D79"/>
    <w:p w14:paraId="0E01A7CF" w14:textId="77777777" w:rsidR="00355F1F" w:rsidRDefault="00355F1F"/>
    <w:p w14:paraId="30D7DBEA" w14:textId="641C7ABE" w:rsidR="00355F1F" w:rsidRDefault="00355F1F">
      <w:r w:rsidRPr="00A57502">
        <w:rPr>
          <w:noProof/>
        </w:rPr>
        <w:drawing>
          <wp:inline distT="0" distB="0" distL="0" distR="0" wp14:anchorId="339DC9F4" wp14:editId="0F71C79C">
            <wp:extent cx="3960421" cy="3344990"/>
            <wp:effectExtent l="0" t="0" r="2540" b="8255"/>
            <wp:docPr id="31750772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772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445" cy="33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2D54" w14:textId="1F7D2170" w:rsidR="00F21ADE" w:rsidRDefault="00F21ADE"/>
    <w:p w14:paraId="292A6D50" w14:textId="77777777" w:rsidR="00264D79" w:rsidRDefault="00264D79"/>
    <w:p w14:paraId="59E0084A" w14:textId="04C48D17" w:rsidR="006D3889" w:rsidRDefault="006D3889">
      <w:r w:rsidRPr="006D3889">
        <w:rPr>
          <w:noProof/>
        </w:rPr>
        <w:drawing>
          <wp:inline distT="0" distB="0" distL="0" distR="0" wp14:anchorId="1C9E711A" wp14:editId="3DA8EE23">
            <wp:extent cx="3384468" cy="1359742"/>
            <wp:effectExtent l="0" t="0" r="6985" b="0"/>
            <wp:docPr id="4007024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024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7" cy="13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27A2" w14:textId="70537F65" w:rsidR="004E5A9F" w:rsidRDefault="004E5A9F">
      <w:r w:rsidRPr="00EA272B">
        <w:rPr>
          <w:sz w:val="20"/>
          <w:szCs w:val="20"/>
        </w:rPr>
        <w:lastRenderedPageBreak/>
        <w:t xml:space="preserve">United States Movies 2018 </w:t>
      </w:r>
      <w:r w:rsidR="00EA272B" w:rsidRPr="00EA272B">
        <w:rPr>
          <w:sz w:val="20"/>
          <w:szCs w:val="20"/>
        </w:rPr>
        <w:t>-</w:t>
      </w:r>
      <w:r w:rsidRPr="00EA272B">
        <w:rPr>
          <w:sz w:val="20"/>
          <w:szCs w:val="20"/>
        </w:rPr>
        <w:t xml:space="preserve"> 20</w:t>
      </w:r>
      <w:r w:rsidR="004B61B6" w:rsidRPr="00EA272B">
        <w:rPr>
          <w:sz w:val="20"/>
          <w:szCs w:val="20"/>
        </w:rPr>
        <w:t>21</w:t>
      </w:r>
      <w:r w:rsidR="00EA272B" w:rsidRPr="00EA272B">
        <w:rPr>
          <w:sz w:val="20"/>
          <w:szCs w:val="20"/>
        </w:rPr>
        <w:t>.</w:t>
      </w:r>
      <w:r w:rsidR="00EA272B">
        <w:t xml:space="preserve"> </w:t>
      </w:r>
      <w:r w:rsidR="006D3889" w:rsidRPr="004E5A9F">
        <w:rPr>
          <w:noProof/>
        </w:rPr>
        <w:drawing>
          <wp:inline distT="0" distB="0" distL="0" distR="0" wp14:anchorId="336A73AF" wp14:editId="5870D2FF">
            <wp:extent cx="6199282" cy="3835356"/>
            <wp:effectExtent l="0" t="0" r="0" b="0"/>
            <wp:docPr id="1781942098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42098" name="Picture 1" descr="A blue rectangular object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217" cy="38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2FC7" w14:textId="77777777" w:rsidR="0000260F" w:rsidRDefault="0000260F"/>
    <w:p w14:paraId="4075ED3B" w14:textId="7A7E0156" w:rsidR="0000260F" w:rsidRDefault="006D3889">
      <w:r>
        <w:t>Other country movies</w:t>
      </w:r>
      <w:r w:rsidR="00EA272B">
        <w:t xml:space="preserve"> 2018 - 2021</w:t>
      </w:r>
      <w:r>
        <w:t xml:space="preserve">. </w:t>
      </w:r>
    </w:p>
    <w:p w14:paraId="2A97E80D" w14:textId="4D320644" w:rsidR="0000260F" w:rsidRDefault="0000260F">
      <w:r w:rsidRPr="0000260F">
        <w:rPr>
          <w:noProof/>
        </w:rPr>
        <w:drawing>
          <wp:inline distT="0" distB="0" distL="0" distR="0" wp14:anchorId="13273386" wp14:editId="2DE10775">
            <wp:extent cx="6858000" cy="3355340"/>
            <wp:effectExtent l="0" t="0" r="0" b="0"/>
            <wp:docPr id="1100726806" name="Picture 1" descr="A graph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26806" name="Picture 1" descr="A graph of a numb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CD29" w14:textId="77777777" w:rsidR="0000260F" w:rsidRDefault="0000260F"/>
    <w:p w14:paraId="2B3EEB43" w14:textId="77777777" w:rsidR="0000260F" w:rsidRDefault="0000260F"/>
    <w:p w14:paraId="01CEE22E" w14:textId="77777777" w:rsidR="0000260F" w:rsidRDefault="0000260F"/>
    <w:p w14:paraId="20D7C3EF" w14:textId="77777777" w:rsidR="0000260F" w:rsidRDefault="0000260F"/>
    <w:p w14:paraId="2F91107E" w14:textId="77777777" w:rsidR="00495B9B" w:rsidRDefault="00495B9B"/>
    <w:p w14:paraId="0A4018F3" w14:textId="77777777" w:rsidR="00495B9B" w:rsidRDefault="00495B9B"/>
    <w:p w14:paraId="0A09F96E" w14:textId="77777777" w:rsidR="00495B9B" w:rsidRDefault="00495B9B"/>
    <w:p w14:paraId="5007A699" w14:textId="77777777" w:rsidR="00495B9B" w:rsidRDefault="00495B9B"/>
    <w:p w14:paraId="7E981F13" w14:textId="13D38E89" w:rsidR="00495B9B" w:rsidRDefault="00495B9B"/>
    <w:p w14:paraId="7F9327F4" w14:textId="3AF1DAC7" w:rsidR="00C077DB" w:rsidRDefault="00C077DB">
      <w:r w:rsidRPr="00C077DB">
        <w:rPr>
          <w:noProof/>
        </w:rPr>
        <w:lastRenderedPageBreak/>
        <w:drawing>
          <wp:inline distT="0" distB="0" distL="0" distR="0" wp14:anchorId="6B62DAAF" wp14:editId="3B08CCDE">
            <wp:extent cx="3317262" cy="1098467"/>
            <wp:effectExtent l="0" t="0" r="0" b="6985"/>
            <wp:docPr id="8129180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1800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759" cy="1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82BE" w14:textId="77777777" w:rsidR="00495B9B" w:rsidRDefault="00495B9B"/>
    <w:p w14:paraId="195EF6AE" w14:textId="468CC9F0" w:rsidR="00495B9B" w:rsidRDefault="00495B9B">
      <w:r w:rsidRPr="003A536A">
        <w:rPr>
          <w:noProof/>
        </w:rPr>
        <w:drawing>
          <wp:inline distT="0" distB="0" distL="0" distR="0" wp14:anchorId="222BDF18" wp14:editId="2938BD09">
            <wp:extent cx="6858000" cy="4658751"/>
            <wp:effectExtent l="0" t="0" r="0" b="8890"/>
            <wp:docPr id="1702924782" name="Picture 1" descr="A graph of colored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4782" name="Picture 1" descr="A graph of colored cub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FE64" w14:textId="77777777" w:rsidR="004B4673" w:rsidRDefault="004B4673">
      <w:pPr>
        <w:rPr>
          <w:rFonts w:ascii="Segoe UI" w:hAnsi="Segoe UI" w:cs="Segoe UI"/>
          <w:color w:val="4A4A4A"/>
          <w:sz w:val="21"/>
          <w:szCs w:val="21"/>
          <w:shd w:val="clear" w:color="auto" w:fill="FFFFFE"/>
        </w:rPr>
      </w:pPr>
    </w:p>
    <w:p w14:paraId="0A342D5E" w14:textId="76944933" w:rsidR="0057192A" w:rsidRPr="004B6590" w:rsidRDefault="0057192A">
      <w:pPr>
        <w:rPr>
          <w:rFonts w:asciiTheme="majorHAnsi" w:hAnsiTheme="majorHAnsi" w:cstheme="majorHAnsi"/>
          <w:b/>
          <w:bCs/>
          <w:color w:val="70AD47" w:themeColor="accent6"/>
          <w:shd w:val="clear" w:color="auto" w:fill="FFFFFE"/>
        </w:rPr>
      </w:pPr>
      <w:r w:rsidRPr="00EF390E">
        <w:rPr>
          <w:rFonts w:asciiTheme="majorHAnsi" w:hAnsiTheme="majorHAnsi" w:cstheme="majorHAnsi"/>
          <w:b/>
          <w:bCs/>
          <w:color w:val="70AD47" w:themeColor="accent6"/>
          <w:u w:val="single"/>
          <w:shd w:val="clear" w:color="auto" w:fill="FFFFFE"/>
        </w:rPr>
        <w:t>G:</w:t>
      </w:r>
      <w:r w:rsidRPr="004B6590">
        <w:rPr>
          <w:rFonts w:asciiTheme="majorHAnsi" w:hAnsiTheme="majorHAnsi" w:cstheme="majorHAnsi"/>
          <w:b/>
          <w:bCs/>
          <w:color w:val="70AD47" w:themeColor="accent6"/>
          <w:shd w:val="clear" w:color="auto" w:fill="FFFFFE"/>
        </w:rPr>
        <w:t xml:space="preserve"> </w:t>
      </w:r>
      <w:r w:rsidR="002A2281" w:rsidRPr="004B6590">
        <w:rPr>
          <w:rFonts w:asciiTheme="majorHAnsi" w:hAnsiTheme="majorHAnsi" w:cstheme="majorHAnsi"/>
          <w:color w:val="70AD47" w:themeColor="accent6"/>
          <w:shd w:val="clear" w:color="auto" w:fill="FFFFFE"/>
        </w:rPr>
        <w:t>For all</w:t>
      </w:r>
      <w:r w:rsidR="007D128C" w:rsidRPr="004B6590">
        <w:rPr>
          <w:rFonts w:asciiTheme="majorHAnsi" w:hAnsiTheme="majorHAnsi" w:cstheme="majorHAnsi"/>
          <w:color w:val="70AD47" w:themeColor="accent6"/>
          <w:shd w:val="clear" w:color="auto" w:fill="FFFFFE"/>
        </w:rPr>
        <w:t xml:space="preserve"> general</w:t>
      </w:r>
      <w:r w:rsidR="002A2281" w:rsidRPr="004B6590">
        <w:rPr>
          <w:rFonts w:asciiTheme="majorHAnsi" w:hAnsiTheme="majorHAnsi" w:cstheme="majorHAnsi"/>
          <w:color w:val="70AD47" w:themeColor="accent6"/>
          <w:shd w:val="clear" w:color="auto" w:fill="FFFFFE"/>
        </w:rPr>
        <w:t xml:space="preserve"> </w:t>
      </w:r>
      <w:r w:rsidRPr="004B6590">
        <w:rPr>
          <w:rFonts w:asciiTheme="majorHAnsi" w:hAnsiTheme="majorHAnsi" w:cstheme="majorHAnsi"/>
          <w:color w:val="70AD47" w:themeColor="accent6"/>
          <w:shd w:val="clear" w:color="auto" w:fill="FFFFFE"/>
        </w:rPr>
        <w:t>ages</w:t>
      </w:r>
      <w:r w:rsidR="00615FEF" w:rsidRPr="004B6590">
        <w:rPr>
          <w:rFonts w:asciiTheme="majorHAnsi" w:hAnsiTheme="majorHAnsi" w:cstheme="majorHAnsi"/>
          <w:color w:val="70AD47" w:themeColor="accent6"/>
          <w:shd w:val="clear" w:color="auto" w:fill="FFFFFE"/>
        </w:rPr>
        <w:t>.</w:t>
      </w:r>
      <w:r w:rsidR="002A2281" w:rsidRPr="004B6590">
        <w:rPr>
          <w:rFonts w:asciiTheme="majorHAnsi" w:hAnsiTheme="majorHAnsi" w:cstheme="majorHAnsi"/>
          <w:b/>
          <w:bCs/>
          <w:color w:val="70AD47" w:themeColor="accent6"/>
          <w:shd w:val="clear" w:color="auto" w:fill="FFFFFE"/>
        </w:rPr>
        <w:t>  </w:t>
      </w:r>
    </w:p>
    <w:p w14:paraId="7432F5DE" w14:textId="74F32335" w:rsidR="0057192A" w:rsidRPr="004B6590" w:rsidRDefault="002A2281">
      <w:pPr>
        <w:rPr>
          <w:rFonts w:asciiTheme="majorHAnsi" w:hAnsiTheme="majorHAnsi" w:cstheme="majorHAnsi"/>
          <w:b/>
          <w:bCs/>
          <w:color w:val="4472C4" w:themeColor="accent1"/>
          <w:shd w:val="clear" w:color="auto" w:fill="FFFFFE"/>
        </w:rPr>
      </w:pPr>
      <w:r w:rsidRPr="00EF390E">
        <w:rPr>
          <w:rStyle w:val="Strong"/>
          <w:rFonts w:asciiTheme="majorHAnsi" w:hAnsiTheme="majorHAnsi" w:cstheme="majorHAnsi"/>
          <w:color w:val="4472C4" w:themeColor="accent1"/>
          <w:u w:val="single"/>
          <w:shd w:val="clear" w:color="auto" w:fill="FFFFFE"/>
        </w:rPr>
        <w:t>PG:</w:t>
      </w:r>
      <w:r w:rsidRPr="004B6590">
        <w:rPr>
          <w:rFonts w:asciiTheme="majorHAnsi" w:hAnsiTheme="majorHAnsi" w:cstheme="majorHAnsi"/>
          <w:b/>
          <w:bCs/>
          <w:color w:val="4472C4" w:themeColor="accent1"/>
          <w:shd w:val="clear" w:color="auto" w:fill="FFFFFE"/>
        </w:rPr>
        <w:t> </w:t>
      </w:r>
      <w:r w:rsidR="001637A3" w:rsidRPr="004B6590">
        <w:rPr>
          <w:rFonts w:asciiTheme="majorHAnsi" w:hAnsiTheme="majorHAnsi" w:cstheme="majorHAnsi"/>
          <w:color w:val="4472C4" w:themeColor="accent1"/>
          <w:shd w:val="clear" w:color="auto" w:fill="FFFFFE"/>
        </w:rPr>
        <w:t xml:space="preserve">Parental </w:t>
      </w:r>
      <w:r w:rsidR="009E1B40" w:rsidRPr="004B6590">
        <w:rPr>
          <w:rFonts w:asciiTheme="majorHAnsi" w:hAnsiTheme="majorHAnsi" w:cstheme="majorHAnsi"/>
          <w:color w:val="4472C4" w:themeColor="accent1"/>
          <w:shd w:val="clear" w:color="auto" w:fill="FFFFFE"/>
        </w:rPr>
        <w:t>guidance is suggested.</w:t>
      </w:r>
      <w:r w:rsidR="009E1B40" w:rsidRPr="004B6590">
        <w:rPr>
          <w:rFonts w:asciiTheme="majorHAnsi" w:hAnsiTheme="majorHAnsi" w:cstheme="majorHAnsi"/>
          <w:b/>
          <w:bCs/>
          <w:color w:val="4472C4" w:themeColor="accent1"/>
          <w:shd w:val="clear" w:color="auto" w:fill="FFFFFE"/>
        </w:rPr>
        <w:t xml:space="preserve"> </w:t>
      </w:r>
    </w:p>
    <w:p w14:paraId="7E7633D5" w14:textId="50F6265B" w:rsidR="0057192A" w:rsidRPr="004B6590" w:rsidRDefault="002A2281">
      <w:pPr>
        <w:rPr>
          <w:rFonts w:asciiTheme="majorHAnsi" w:hAnsiTheme="majorHAnsi" w:cstheme="majorHAnsi"/>
          <w:b/>
          <w:bCs/>
          <w:color w:val="7030A0"/>
          <w:shd w:val="clear" w:color="auto" w:fill="FFFFFE"/>
        </w:rPr>
      </w:pPr>
      <w:r w:rsidRPr="004B6590">
        <w:rPr>
          <w:rStyle w:val="Strong"/>
          <w:rFonts w:asciiTheme="majorHAnsi" w:hAnsiTheme="majorHAnsi" w:cstheme="majorHAnsi"/>
          <w:color w:val="7030A0"/>
          <w:u w:val="single"/>
          <w:shd w:val="clear" w:color="auto" w:fill="FFFFFE"/>
        </w:rPr>
        <w:t>PG-13:</w:t>
      </w:r>
      <w:r w:rsidRPr="004B6590">
        <w:rPr>
          <w:rFonts w:asciiTheme="majorHAnsi" w:hAnsiTheme="majorHAnsi" w:cstheme="majorHAnsi"/>
          <w:b/>
          <w:bCs/>
          <w:color w:val="7030A0"/>
          <w:shd w:val="clear" w:color="auto" w:fill="FFFFFE"/>
        </w:rPr>
        <w:t> </w:t>
      </w:r>
      <w:r w:rsidR="00D626AA" w:rsidRPr="004B6590">
        <w:rPr>
          <w:rFonts w:asciiTheme="majorHAnsi" w:hAnsiTheme="majorHAnsi" w:cstheme="majorHAnsi"/>
          <w:color w:val="7030A0"/>
          <w:shd w:val="clear" w:color="auto" w:fill="FFFFFE"/>
        </w:rPr>
        <w:t xml:space="preserve">Parents strongly cautioned for </w:t>
      </w:r>
      <w:r w:rsidR="00C210EC" w:rsidRPr="004B6590">
        <w:rPr>
          <w:rFonts w:asciiTheme="majorHAnsi" w:hAnsiTheme="majorHAnsi" w:cstheme="majorHAnsi"/>
          <w:color w:val="7030A0"/>
          <w:shd w:val="clear" w:color="auto" w:fill="FFFFFE"/>
        </w:rPr>
        <w:t>children under 13.</w:t>
      </w:r>
      <w:r w:rsidR="00C210EC" w:rsidRPr="004B6590">
        <w:rPr>
          <w:rFonts w:asciiTheme="majorHAnsi" w:hAnsiTheme="majorHAnsi" w:cstheme="majorHAnsi"/>
          <w:b/>
          <w:bCs/>
          <w:color w:val="7030A0"/>
          <w:shd w:val="clear" w:color="auto" w:fill="FFFFFE"/>
        </w:rPr>
        <w:t xml:space="preserve"> </w:t>
      </w:r>
    </w:p>
    <w:p w14:paraId="41DCA3AA" w14:textId="4AEBA716" w:rsidR="0057192A" w:rsidRPr="00EF390E" w:rsidRDefault="002A2281">
      <w:pPr>
        <w:rPr>
          <w:rFonts w:asciiTheme="majorHAnsi" w:hAnsiTheme="majorHAnsi" w:cstheme="majorHAnsi"/>
          <w:color w:val="C45911" w:themeColor="accent2" w:themeShade="BF"/>
          <w:shd w:val="clear" w:color="auto" w:fill="FFFFFE"/>
        </w:rPr>
      </w:pPr>
      <w:r w:rsidRPr="00EF390E">
        <w:rPr>
          <w:rStyle w:val="Strong"/>
          <w:rFonts w:asciiTheme="majorHAnsi" w:hAnsiTheme="majorHAnsi" w:cstheme="majorHAnsi"/>
          <w:color w:val="C45911" w:themeColor="accent2" w:themeShade="BF"/>
          <w:u w:val="single"/>
          <w:shd w:val="clear" w:color="auto" w:fill="FFFFFE"/>
        </w:rPr>
        <w:t>R:</w:t>
      </w:r>
      <w:r w:rsidRPr="00EF390E">
        <w:rPr>
          <w:rFonts w:asciiTheme="majorHAnsi" w:hAnsiTheme="majorHAnsi" w:cstheme="majorHAnsi"/>
          <w:b/>
          <w:bCs/>
          <w:color w:val="C45911" w:themeColor="accent2" w:themeShade="BF"/>
          <w:shd w:val="clear" w:color="auto" w:fill="FFFFFE"/>
        </w:rPr>
        <w:t> </w:t>
      </w:r>
      <w:r w:rsidR="00296DB6" w:rsidRPr="00EF390E">
        <w:rPr>
          <w:rFonts w:asciiTheme="majorHAnsi" w:hAnsiTheme="majorHAnsi" w:cstheme="majorHAnsi"/>
          <w:color w:val="C45911" w:themeColor="accent2" w:themeShade="BF"/>
          <w:shd w:val="clear" w:color="auto" w:fill="FFFFFE"/>
        </w:rPr>
        <w:t>Restricted</w:t>
      </w:r>
      <w:r w:rsidR="00FA5AF6" w:rsidRPr="00EF390E">
        <w:rPr>
          <w:rFonts w:asciiTheme="majorHAnsi" w:hAnsiTheme="majorHAnsi" w:cstheme="majorHAnsi"/>
          <w:color w:val="C45911" w:themeColor="accent2" w:themeShade="BF"/>
          <w:shd w:val="clear" w:color="auto" w:fill="FFFFFE"/>
        </w:rPr>
        <w:t xml:space="preserve">, </w:t>
      </w:r>
      <w:r w:rsidR="00E65853" w:rsidRPr="00EF390E">
        <w:rPr>
          <w:rFonts w:asciiTheme="majorHAnsi" w:hAnsiTheme="majorHAnsi" w:cstheme="majorHAnsi"/>
          <w:color w:val="C45911" w:themeColor="accent2" w:themeShade="BF"/>
          <w:shd w:val="clear" w:color="auto" w:fill="FFFFFE"/>
        </w:rPr>
        <w:t xml:space="preserve">under 17 </w:t>
      </w:r>
      <w:r w:rsidR="001637A3" w:rsidRPr="00EF390E">
        <w:rPr>
          <w:rFonts w:asciiTheme="majorHAnsi" w:hAnsiTheme="majorHAnsi" w:cstheme="majorHAnsi"/>
          <w:color w:val="C45911" w:themeColor="accent2" w:themeShade="BF"/>
          <w:shd w:val="clear" w:color="auto" w:fill="FFFFFE"/>
        </w:rPr>
        <w:t xml:space="preserve">requires adult company. </w:t>
      </w:r>
    </w:p>
    <w:p w14:paraId="60CC778E" w14:textId="31C91C2B" w:rsidR="0057192A" w:rsidRPr="00625730" w:rsidRDefault="002A2281">
      <w:pPr>
        <w:rPr>
          <w:rFonts w:asciiTheme="majorHAnsi" w:hAnsiTheme="majorHAnsi" w:cstheme="majorHAnsi"/>
          <w:b/>
          <w:bCs/>
          <w:color w:val="FF0000"/>
          <w:shd w:val="clear" w:color="auto" w:fill="FFFFFE"/>
        </w:rPr>
      </w:pPr>
      <w:r w:rsidRPr="00EF390E">
        <w:rPr>
          <w:rStyle w:val="Strong"/>
          <w:rFonts w:asciiTheme="majorHAnsi" w:hAnsiTheme="majorHAnsi" w:cstheme="majorHAnsi"/>
          <w:color w:val="FF0000"/>
          <w:u w:val="single"/>
          <w:shd w:val="clear" w:color="auto" w:fill="FFFFFE"/>
        </w:rPr>
        <w:t>TV-14:</w:t>
      </w:r>
      <w:r w:rsidRPr="00625730">
        <w:rPr>
          <w:rFonts w:asciiTheme="majorHAnsi" w:hAnsiTheme="majorHAnsi" w:cstheme="majorHAnsi"/>
          <w:b/>
          <w:bCs/>
          <w:color w:val="FF0000"/>
          <w:shd w:val="clear" w:color="auto" w:fill="FFFFFE"/>
        </w:rPr>
        <w:t> </w:t>
      </w:r>
      <w:r w:rsidR="00615FEF" w:rsidRPr="00625730">
        <w:rPr>
          <w:rFonts w:asciiTheme="majorHAnsi" w:hAnsiTheme="majorHAnsi" w:cstheme="majorHAnsi"/>
          <w:color w:val="FF0000"/>
          <w:shd w:val="clear" w:color="auto" w:fill="FFFFFE"/>
        </w:rPr>
        <w:t>Parents Strongly Cautioned.</w:t>
      </w:r>
    </w:p>
    <w:p w14:paraId="7C9A597B" w14:textId="598D35AF" w:rsidR="002A5D74" w:rsidRDefault="002A2281">
      <w:pPr>
        <w:rPr>
          <w:rFonts w:asciiTheme="majorHAnsi" w:hAnsiTheme="majorHAnsi" w:cstheme="majorHAnsi"/>
          <w:b/>
          <w:bCs/>
          <w:color w:val="70AD47" w:themeColor="accent6"/>
          <w:shd w:val="clear" w:color="auto" w:fill="FFFFFE"/>
        </w:rPr>
      </w:pPr>
      <w:r w:rsidRPr="00FF43E8">
        <w:rPr>
          <w:rStyle w:val="Strong"/>
          <w:rFonts w:asciiTheme="majorHAnsi" w:hAnsiTheme="majorHAnsi" w:cstheme="majorHAnsi"/>
          <w:color w:val="70AD47" w:themeColor="accent6"/>
          <w:u w:val="single"/>
          <w:shd w:val="clear" w:color="auto" w:fill="FFFFFE"/>
        </w:rPr>
        <w:t>TV-G:</w:t>
      </w:r>
      <w:r w:rsidRPr="00EF390E">
        <w:rPr>
          <w:rFonts w:asciiTheme="majorHAnsi" w:hAnsiTheme="majorHAnsi" w:cstheme="majorHAnsi"/>
          <w:b/>
          <w:bCs/>
          <w:color w:val="70AD47" w:themeColor="accent6"/>
          <w:shd w:val="clear" w:color="auto" w:fill="FFFFFE"/>
        </w:rPr>
        <w:t> </w:t>
      </w:r>
      <w:r w:rsidR="0019644A" w:rsidRPr="00EF390E">
        <w:rPr>
          <w:rFonts w:asciiTheme="majorHAnsi" w:hAnsiTheme="majorHAnsi" w:cstheme="majorHAnsi"/>
          <w:color w:val="70AD47" w:themeColor="accent6"/>
          <w:shd w:val="clear" w:color="auto" w:fill="FFFFFE"/>
        </w:rPr>
        <w:t>For all general ages.</w:t>
      </w:r>
      <w:r w:rsidR="0019644A" w:rsidRPr="00EF390E">
        <w:rPr>
          <w:rFonts w:asciiTheme="majorHAnsi" w:hAnsiTheme="majorHAnsi" w:cstheme="majorHAnsi"/>
          <w:b/>
          <w:bCs/>
          <w:color w:val="70AD47" w:themeColor="accent6"/>
          <w:shd w:val="clear" w:color="auto" w:fill="FFFFFE"/>
        </w:rPr>
        <w:t xml:space="preserve">  </w:t>
      </w:r>
    </w:p>
    <w:p w14:paraId="7F26D4B5" w14:textId="1276E9A4" w:rsidR="00FF43E8" w:rsidRPr="002D24E9" w:rsidRDefault="00FF43E8">
      <w:pPr>
        <w:rPr>
          <w:rFonts w:asciiTheme="majorHAnsi" w:hAnsiTheme="majorHAnsi" w:cstheme="majorHAnsi"/>
          <w:b/>
          <w:bCs/>
          <w:color w:val="4472C4" w:themeColor="accent1"/>
        </w:rPr>
      </w:pPr>
      <w:r w:rsidRPr="002D24E9">
        <w:rPr>
          <w:rStyle w:val="Strong"/>
          <w:rFonts w:asciiTheme="majorHAnsi" w:hAnsiTheme="majorHAnsi" w:cstheme="majorHAnsi"/>
          <w:color w:val="4472C4" w:themeColor="accent1"/>
          <w:u w:val="single"/>
          <w:shd w:val="clear" w:color="auto" w:fill="FFFFFE"/>
        </w:rPr>
        <w:t>TV-PG:</w:t>
      </w:r>
      <w:r w:rsidRPr="00FF43E8">
        <w:rPr>
          <w:rStyle w:val="Strong"/>
          <w:rFonts w:asciiTheme="majorHAnsi" w:hAnsiTheme="majorHAnsi" w:cstheme="majorHAnsi"/>
          <w:color w:val="4472C4" w:themeColor="accent1"/>
          <w:shd w:val="clear" w:color="auto" w:fill="FFFFFE"/>
        </w:rPr>
        <w:t xml:space="preserve"> </w:t>
      </w:r>
      <w:r w:rsidRPr="00FF43E8">
        <w:rPr>
          <w:rStyle w:val="Strong"/>
          <w:rFonts w:asciiTheme="majorHAnsi" w:hAnsiTheme="majorHAnsi" w:cstheme="majorHAnsi"/>
          <w:b w:val="0"/>
          <w:bCs w:val="0"/>
          <w:color w:val="4472C4" w:themeColor="accent1"/>
          <w:shd w:val="clear" w:color="auto" w:fill="FFFFFE"/>
        </w:rPr>
        <w:t>Parental Guidance Suggested.</w:t>
      </w:r>
      <w:r w:rsidRPr="00FF43E8">
        <w:rPr>
          <w:rStyle w:val="Strong"/>
          <w:rFonts w:asciiTheme="majorHAnsi" w:hAnsiTheme="majorHAnsi" w:cstheme="majorHAnsi"/>
          <w:color w:val="4472C4" w:themeColor="accent1"/>
          <w:shd w:val="clear" w:color="auto" w:fill="FFFFFE"/>
        </w:rPr>
        <w:t xml:space="preserve"> </w:t>
      </w:r>
    </w:p>
    <w:p w14:paraId="4F6B31DE" w14:textId="6A5AF74D" w:rsidR="002A5D74" w:rsidRPr="00FF43E8" w:rsidRDefault="002A2281">
      <w:pPr>
        <w:rPr>
          <w:rFonts w:asciiTheme="majorHAnsi" w:hAnsiTheme="majorHAnsi" w:cstheme="majorHAnsi"/>
          <w:b/>
          <w:bCs/>
          <w:color w:val="FF0000"/>
          <w:shd w:val="clear" w:color="auto" w:fill="FFFFFE"/>
        </w:rPr>
      </w:pPr>
      <w:r w:rsidRPr="002D24E9">
        <w:rPr>
          <w:rStyle w:val="Strong"/>
          <w:rFonts w:asciiTheme="majorHAnsi" w:hAnsiTheme="majorHAnsi" w:cstheme="majorHAnsi"/>
          <w:color w:val="FF0000"/>
          <w:u w:val="single"/>
          <w:shd w:val="clear" w:color="auto" w:fill="FFFFFE"/>
        </w:rPr>
        <w:t>TV-MA:</w:t>
      </w:r>
      <w:r w:rsidRPr="00FF43E8">
        <w:rPr>
          <w:rFonts w:asciiTheme="majorHAnsi" w:hAnsiTheme="majorHAnsi" w:cstheme="majorHAnsi"/>
          <w:b/>
          <w:bCs/>
          <w:color w:val="FF0000"/>
          <w:shd w:val="clear" w:color="auto" w:fill="FFFFFE"/>
        </w:rPr>
        <w:t> </w:t>
      </w:r>
      <w:r w:rsidR="00B15458" w:rsidRPr="00FF43E8">
        <w:rPr>
          <w:rFonts w:asciiTheme="majorHAnsi" w:hAnsiTheme="majorHAnsi" w:cstheme="majorHAnsi"/>
          <w:color w:val="FF0000"/>
          <w:shd w:val="clear" w:color="auto" w:fill="FFFFFE"/>
        </w:rPr>
        <w:t>Mature Audience Only</w:t>
      </w:r>
    </w:p>
    <w:p w14:paraId="57437B29" w14:textId="4135881F" w:rsidR="002A2281" w:rsidRPr="00FD7BF8" w:rsidRDefault="005B2F5B">
      <w:pPr>
        <w:rPr>
          <w:rFonts w:asciiTheme="majorHAnsi" w:hAnsiTheme="majorHAnsi" w:cstheme="majorHAnsi"/>
          <w:color w:val="BF8F00" w:themeColor="accent4" w:themeShade="BF"/>
        </w:rPr>
      </w:pPr>
      <w:r w:rsidRPr="00FD7BF8">
        <w:rPr>
          <w:rFonts w:asciiTheme="majorHAnsi" w:hAnsiTheme="majorHAnsi" w:cstheme="majorHAnsi"/>
          <w:b/>
          <w:bCs/>
          <w:color w:val="BF8F00" w:themeColor="accent4" w:themeShade="BF"/>
          <w:u w:val="single"/>
        </w:rPr>
        <w:t>NR:</w:t>
      </w:r>
      <w:r w:rsidRPr="00FD7BF8">
        <w:rPr>
          <w:rFonts w:asciiTheme="majorHAnsi" w:hAnsiTheme="majorHAnsi" w:cstheme="majorHAnsi"/>
          <w:color w:val="BF8F00" w:themeColor="accent4" w:themeShade="BF"/>
        </w:rPr>
        <w:t xml:space="preserve"> Not rated “Movie was never submitted to the </w:t>
      </w:r>
      <w:r w:rsidR="00AD4785" w:rsidRPr="00FD7BF8">
        <w:rPr>
          <w:rFonts w:asciiTheme="majorHAnsi" w:hAnsiTheme="majorHAnsi" w:cstheme="majorHAnsi"/>
          <w:color w:val="BF8F00" w:themeColor="accent4" w:themeShade="BF"/>
        </w:rPr>
        <w:t xml:space="preserve">MPAA” </w:t>
      </w:r>
      <w:r w:rsidR="00AD4785">
        <w:rPr>
          <w:rFonts w:asciiTheme="majorHAnsi" w:hAnsiTheme="majorHAnsi" w:cstheme="majorHAnsi"/>
          <w:color w:val="BF8F00" w:themeColor="accent4" w:themeShade="BF"/>
        </w:rPr>
        <w:t>(</w:t>
      </w:r>
      <w:r w:rsidRPr="00FD7BF8">
        <w:rPr>
          <w:rFonts w:asciiTheme="majorHAnsi" w:hAnsiTheme="majorHAnsi" w:cstheme="majorHAnsi"/>
          <w:color w:val="BF8F00" w:themeColor="accent4" w:themeShade="BF"/>
        </w:rPr>
        <w:t>Motion Picture Association of America</w:t>
      </w:r>
      <w:r w:rsidR="00A50016">
        <w:rPr>
          <w:rFonts w:asciiTheme="majorHAnsi" w:hAnsiTheme="majorHAnsi" w:cstheme="majorHAnsi"/>
          <w:color w:val="BF8F00" w:themeColor="accent4" w:themeShade="BF"/>
        </w:rPr>
        <w:t xml:space="preserve"> created in 1968.</w:t>
      </w:r>
      <w:r w:rsidR="00742C74">
        <w:rPr>
          <w:rFonts w:asciiTheme="majorHAnsi" w:hAnsiTheme="majorHAnsi" w:cstheme="majorHAnsi"/>
          <w:color w:val="BF8F00" w:themeColor="accent4" w:themeShade="BF"/>
        </w:rPr>
        <w:t>)</w:t>
      </w:r>
    </w:p>
    <w:p w14:paraId="2C3F1B09" w14:textId="77777777" w:rsidR="003C0D23" w:rsidRDefault="003C0D23"/>
    <w:p w14:paraId="0260F3B4" w14:textId="6F3B4A7B" w:rsidR="003C0D23" w:rsidRDefault="003C0D23">
      <w:r w:rsidRPr="003C0D23">
        <w:rPr>
          <w:noProof/>
        </w:rPr>
        <w:lastRenderedPageBreak/>
        <w:drawing>
          <wp:inline distT="0" distB="0" distL="0" distR="0" wp14:anchorId="50A53C48" wp14:editId="31F5124A">
            <wp:extent cx="7429500" cy="3113405"/>
            <wp:effectExtent l="0" t="0" r="0" b="0"/>
            <wp:docPr id="500066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660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9459" w14:textId="77777777" w:rsidR="003C0D23" w:rsidRDefault="003C0D23"/>
    <w:p w14:paraId="232ED699" w14:textId="54169F6D" w:rsidR="003C0D23" w:rsidRDefault="00480A7F">
      <w:r w:rsidRPr="00480A7F">
        <w:rPr>
          <w:noProof/>
        </w:rPr>
        <w:drawing>
          <wp:inline distT="0" distB="0" distL="0" distR="0" wp14:anchorId="02EEF79C" wp14:editId="7BBFD0E4">
            <wp:extent cx="7429500" cy="2929255"/>
            <wp:effectExtent l="0" t="0" r="0" b="4445"/>
            <wp:docPr id="174214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46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404B" w14:textId="77777777" w:rsidR="00355F1F" w:rsidRDefault="00355F1F"/>
    <w:p w14:paraId="7D8AF09A" w14:textId="77777777" w:rsidR="006D3889" w:rsidRDefault="006D3889"/>
    <w:p w14:paraId="60BA427D" w14:textId="68067BF5" w:rsidR="006D3889" w:rsidRDefault="006D3889"/>
    <w:p w14:paraId="04E71D33" w14:textId="3A03559A" w:rsidR="00897842" w:rsidRDefault="00897842">
      <w:r>
        <w:t xml:space="preserve">  </w:t>
      </w:r>
    </w:p>
    <w:p w14:paraId="7FBB36E7" w14:textId="541AABF9" w:rsidR="00897842" w:rsidRDefault="00897842">
      <w:r w:rsidRPr="00897842">
        <w:rPr>
          <w:noProof/>
        </w:rPr>
        <w:drawing>
          <wp:inline distT="0" distB="0" distL="0" distR="0" wp14:anchorId="1E445D4E" wp14:editId="591AE846">
            <wp:extent cx="3969155" cy="2382982"/>
            <wp:effectExtent l="0" t="0" r="0" b="0"/>
            <wp:docPr id="288567678" name="Picture 1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7678" name="Picture 1" descr="A close-up of a key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3086" cy="239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842" w:rsidSect="00264D79">
      <w:pgSz w:w="12240" w:h="15840"/>
      <w:pgMar w:top="720" w:right="18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1F"/>
    <w:rsid w:val="0000260F"/>
    <w:rsid w:val="000A37D2"/>
    <w:rsid w:val="001637A3"/>
    <w:rsid w:val="0019644A"/>
    <w:rsid w:val="00203B33"/>
    <w:rsid w:val="00264D79"/>
    <w:rsid w:val="00296DB6"/>
    <w:rsid w:val="002A2281"/>
    <w:rsid w:val="002A5D74"/>
    <w:rsid w:val="002D24E9"/>
    <w:rsid w:val="002D45CD"/>
    <w:rsid w:val="00355F1F"/>
    <w:rsid w:val="003C0D23"/>
    <w:rsid w:val="003F1C73"/>
    <w:rsid w:val="00480A7F"/>
    <w:rsid w:val="00495B9B"/>
    <w:rsid w:val="004B4673"/>
    <w:rsid w:val="004B61B6"/>
    <w:rsid w:val="004B6590"/>
    <w:rsid w:val="004E5A9F"/>
    <w:rsid w:val="0057192A"/>
    <w:rsid w:val="005B2F5B"/>
    <w:rsid w:val="00615FEF"/>
    <w:rsid w:val="00625730"/>
    <w:rsid w:val="006D3889"/>
    <w:rsid w:val="00742C74"/>
    <w:rsid w:val="007D128C"/>
    <w:rsid w:val="00897842"/>
    <w:rsid w:val="008C2351"/>
    <w:rsid w:val="008E1C4B"/>
    <w:rsid w:val="009E1B40"/>
    <w:rsid w:val="00A50016"/>
    <w:rsid w:val="00AD4785"/>
    <w:rsid w:val="00AF0455"/>
    <w:rsid w:val="00B15458"/>
    <w:rsid w:val="00B96A97"/>
    <w:rsid w:val="00C00547"/>
    <w:rsid w:val="00C077DB"/>
    <w:rsid w:val="00C1572E"/>
    <w:rsid w:val="00C210EC"/>
    <w:rsid w:val="00CB58C9"/>
    <w:rsid w:val="00CF2DC6"/>
    <w:rsid w:val="00D626AA"/>
    <w:rsid w:val="00E65853"/>
    <w:rsid w:val="00EA272B"/>
    <w:rsid w:val="00EF390E"/>
    <w:rsid w:val="00F174DA"/>
    <w:rsid w:val="00F21ADE"/>
    <w:rsid w:val="00FA5AF6"/>
    <w:rsid w:val="00FD7BF8"/>
    <w:rsid w:val="00FE44E8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0A6DB"/>
  <w15:chartTrackingRefBased/>
  <w15:docId w15:val="{C77459A1-07AA-40F0-B209-34DCA8EF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281"/>
    <w:rPr>
      <w:b/>
      <w:bCs/>
    </w:rPr>
  </w:style>
  <w:style w:type="character" w:styleId="Hyperlink">
    <w:name w:val="Hyperlink"/>
    <w:basedOn w:val="DefaultParagraphFont"/>
    <w:uiPriority w:val="99"/>
    <w:unhideWhenUsed/>
    <w:rsid w:val="00742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72</Words>
  <Characters>400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Cruz</dc:creator>
  <cp:keywords/>
  <dc:description/>
  <cp:lastModifiedBy>Orialys Ruiz</cp:lastModifiedBy>
  <cp:revision>53</cp:revision>
  <dcterms:created xsi:type="dcterms:W3CDTF">2023-12-12T21:13:00Z</dcterms:created>
  <dcterms:modified xsi:type="dcterms:W3CDTF">2023-12-14T20:47:00Z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7369bcdd-8b4b-4b2f-86fa-1f6a16adacab</vt:lpwstr>
  </property>
</Properties>
</file>