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</w:pPr>
      <w:r>
        <w:rPr>
          <w:rFonts w:ascii="Arial" w:cs="Arial" w:eastAsia="Arial" w:hAnsi="Arial"/>
          <w:sz w:val="40"/>
          <w:szCs w:val="40"/>
        </w:rPr>
        <w:t xml:space="preserve">Market Requirements Document (MRD)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Product Name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1. Purpose &amp; Vision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purpose of this product is to expand Compulocks' floor stand portfolio with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human-height, telescopic adjustable floor stand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designed primarily for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AI-driven applications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such as virtual receptionists, digital concierges, check-in kiosks, and interactive assistants.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product should combine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clean, modern aesthetic of the Compulocks Swift Floor Stand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with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height-adjustable telescopic column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, enabling flexible deployments across industries and use cases while supporting a wide range of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VESA-mounted tablet enclosures and monitors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.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2. Problem Statement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Customers deploying AI-driven interfaces face several challenges: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Fixed-height floor stands limit usability across different environments and user heights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AI applications often require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human eye-level positioning</w:t>
      </w:r>
      <w:r>
        <w:rPr>
          <w:rFonts w:ascii="Arial" w:cs="Arial" w:eastAsia="Arial" w:hAnsi="Arial"/>
          <w:sz w:val="22"/>
          <w:szCs w:val="22"/>
        </w:rPr>
        <w:t xml:space="preserve"> to feel natural and engaging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Larger screens introduce stability concerns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Customers want one stand that works for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tablets and monitors alike</w:t>
      </w:r>
      <w:r>
        <w:rPr>
          <w:rFonts w:ascii="Arial" w:cs="Arial" w:eastAsia="Arial" w:hAnsi="Arial"/>
          <w:sz w:val="22"/>
          <w:szCs w:val="22"/>
        </w:rPr>
        <w:t xml:space="preserve"> without redesign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There is a clear market gap for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secure, adjustable, professional-grade floor stand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optimized for AI and interactive use cases.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3. Target Market &amp; Use Cases</w:t>
      </w:r>
    </w:p>
    <w:p>
      <w:pPr>
        <w:pStyle w:val="Heading3"/>
        <w:spacing w:before="120" w:after="120"/>
      </w:pPr>
      <w:r>
        <w:rPr>
          <w:rFonts w:ascii="Arial" w:cs="Arial" w:eastAsia="Arial" w:hAnsi="Arial"/>
          <w:sz w:val="26"/>
          <w:szCs w:val="26"/>
        </w:rPr>
        <w:t xml:space="preserve">Primary Markets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Corporate offices &amp; headquarters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Hospitality (hotels, resorts, cruise terminals)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Healthcare facilities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Retail &amp; shopping malls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Airports &amp; transportation hubs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Government buildings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Trade shows &amp; exhibitions</w:t>
      </w:r>
    </w:p>
    <w:p>
      <w:pPr>
        <w:pStyle w:val="Heading3"/>
        <w:spacing w:before="120" w:after="120"/>
      </w:pPr>
      <w:r>
        <w:rPr>
          <w:rFonts w:ascii="Arial" w:cs="Arial" w:eastAsia="Arial" w:hAnsi="Arial"/>
          <w:sz w:val="26"/>
          <w:szCs w:val="26"/>
        </w:rPr>
        <w:t xml:space="preserve">Core Use Cases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Virtual receptionist / AI greeter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Self check-in / check-out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Visitor management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Wayfinding &amp; directories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Customer support kiosks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Interactive digital signage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4. Target Users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IT &amp; Facilities Managers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System Integrators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Digital signage &amp; kiosk installers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Enterprise customers deploying AI solutions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OEM &amp; solution partners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5. Product Description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freestanding, floor-mounted stand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with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improved(!!!) telescopic adjustable height column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, compatible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VESA 75x75 and 100x100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mounts, supporting Compulocks tablet enclosures as well as third-party VESA displays.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stand should reach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human height (up to ~185(165) cm / ~72–73 inches)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, creating a natural interaction point for face-to-face AI experiences.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6. Key Requirements</w:t>
      </w:r>
    </w:p>
    <w:p>
      <w:pPr>
        <w:pStyle w:val="Heading3"/>
        <w:spacing w:before="120" w:after="120"/>
      </w:pPr>
      <w:r>
        <w:rPr>
          <w:rFonts w:ascii="Arial" w:cs="Arial" w:eastAsia="Arial" w:hAnsi="Arial"/>
          <w:sz w:val="26"/>
          <w:szCs w:val="26"/>
        </w:rPr>
        <w:t xml:space="preserve">6.1 Functional Requirements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Improved Height-adjustable telescopic column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Supports VESA 75x75 and 100x100 mounting patterns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Compatible with Compulocks tablet enclosures and standard monitors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Portrait and landscape orientation support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Freestanding configuration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Optional heavy-duty stability base for larger / heavier screens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 Security T-Slots for Magnetix and Freestanding configurations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Compatible to Plus Hub, Plus Plug and other VESA Compulocks add-ons (VRP-B etc)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Optional compatibility to TCDP1AO for the second screen</w:t>
      </w:r>
    </w:p>
    <w:p>
      <w:pPr>
        <w:pStyle w:val="Heading3"/>
        <w:spacing w:before="120" w:after="120"/>
      </w:pPr>
      <w:r>
        <w:rPr>
          <w:rFonts w:ascii="Arial" w:cs="Arial" w:eastAsia="Arial" w:hAnsi="Arial"/>
          <w:sz w:val="26"/>
          <w:szCs w:val="26"/>
        </w:rPr>
        <w:t xml:space="preserve">6.2 Height &amp; ADA Compliance Requirements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Minimum height: </w:t>
      </w:r>
      <w:r>
        <w:rPr>
          <w:rFonts w:ascii="Arial" w:cs="Arial" w:eastAsia="Arial" w:hAnsi="Arial"/>
          <w:sz w:val="22"/>
          <w:szCs w:val="22"/>
        </w:rPr>
        <w:t xml:space="preserve">Adjustable to meet ADA reach and viewing requirements for seated and wheelchair users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Maximum height: </w:t>
      </w:r>
      <w:r>
        <w:rPr>
          <w:rFonts w:ascii="Arial" w:cs="Arial" w:eastAsia="Arial" w:hAnsi="Arial"/>
          <w:sz w:val="22"/>
          <w:szCs w:val="22"/>
        </w:rPr>
        <w:t xml:space="preserve">Up to ~185 cm (human eye-level) for standing interaction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Height range supports: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- Seated interaction (ADA-compliant low height)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- Standing interaction (human-height AI use)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Secure manual height adjustment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Height remains fixed and stable once set</w:t>
      </w:r>
    </w:p>
    <w:p>
      <w:pPr>
        <w:pStyle w:val="Heading3"/>
        <w:spacing w:before="120" w:after="120"/>
      </w:pPr>
      <w:r>
        <w:rPr>
          <w:rFonts w:ascii="Arial" w:cs="Arial" w:eastAsia="Arial" w:hAnsi="Arial"/>
          <w:sz w:val="26"/>
          <w:szCs w:val="26"/>
        </w:rPr>
        <w:t xml:space="preserve">6.3 Stability &amp; Load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Standard base for tablets and small displays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Optional reinforced base for larger monitors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Designed to prevent tipping in public environments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7. Design &amp; Aesthetics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Design language aligned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Compulocks Swift Floor Stand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Clean, minimal, enterprise-grade appearance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Slim vertical profile with concealed cable routing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Black and White colors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8. Target Price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price is: </w:t>
      </w:r>
      <w:r>
        <w:rPr>
          <w:rFonts w:ascii="Arial" w:cs="Arial" w:eastAsia="Arial" w:hAnsi="Arial"/>
          <w:sz w:val="22"/>
          <w:szCs w:val="22"/>
        </w:rPr>
        <w:t xml:space="preserve">$199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9. Risks and Thoughts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"Swift" is mobile and affordable and focuses on Touch interactions.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"AI in a public environment" might create challenges that will affect this core features.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example: Talk (AI) Vs. Touch (Swift) - Reaching the height of ~185 cm for human height Talk, might conflict with the Touch interactions creating a tipping risk that requires a heavier base, robust design, and higher price - which again might conflict with the "Swift" features.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Preferred version is to try to keep all the features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10. Competition to review</w:t>
      </w:r>
    </w:p>
    <w:p>
      <w:pPr>
        <w:pStyle w:val="ListParagraph"/>
        <w:numPr>
          <w:ilvl w:val="0"/>
          <w:numId w:val="2"/>
        </w:numPr>
        <w:spacing w:after="120"/>
      </w:pPr>
      <w:hyperlink w:history="1" r:id="rIdnfcc8ctd5fvbrmps_fvc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https://www.displays2go.com/P-22410/Height-Adjustable-iPad-Stand-for-Residential-Use</w:t>
        </w:r>
      </w:hyperlink>
    </w:p>
    <w:p>
      <w:pPr>
        <w:pStyle w:val="ListParagraph"/>
        <w:numPr>
          <w:ilvl w:val="0"/>
          <w:numId w:val="2"/>
        </w:numPr>
        <w:spacing w:after="120"/>
      </w:pPr>
      <w:hyperlink w:history="1" r:id="rIdcncmcnxtxhypxkmh9min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https://www.displays2go.com/P-24224/Black-Universal-Floor-Stand-Height-Adjustable-Bracket</w:t>
        </w:r>
      </w:hyperlink>
    </w:p>
    <w:p>
      <w:pPr>
        <w:pStyle w:val="ListParagraph"/>
        <w:numPr>
          <w:ilvl w:val="0"/>
          <w:numId w:val="2"/>
        </w:numPr>
        <w:spacing w:after="120"/>
      </w:pPr>
      <w:hyperlink w:history="1" r:id="rIdr2n71c3rq7fw_etnf6gs9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https://us.bouncepad.com/products/adjustable_tablet_floor_mount</w:t>
        </w:r>
      </w:hyperlink>
      <w:r>
        <w:rPr>
          <w:rFonts w:ascii="Arial" w:cs="Arial" w:eastAsia="Arial" w:hAnsi="Arial"/>
          <w:sz w:val="22"/>
          <w:szCs w:val="22"/>
        </w:rPr>
        <w:t xml:space="preserve"> (low height up to 117cm)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11. Additional Considerations (Summary)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AI-first positioning: </w:t>
      </w:r>
      <w:r>
        <w:rPr>
          <w:rFonts w:ascii="Arial" w:cs="Arial" w:eastAsia="Arial" w:hAnsi="Arial"/>
          <w:sz w:val="22"/>
          <w:szCs w:val="22"/>
        </w:rPr>
        <w:t xml:space="preserve">Optimized for virtual receptionists and interactive assistants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Security: </w:t>
      </w:r>
      <w:r>
        <w:rPr>
          <w:rFonts w:ascii="Arial" w:cs="Arial" w:eastAsia="Arial" w:hAnsi="Arial"/>
          <w:sz w:val="22"/>
          <w:szCs w:val="22"/>
        </w:rPr>
        <w:t xml:space="preserve">Compatible with Compulocks locking enclosures and concealed cabling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Installation: </w:t>
      </w:r>
      <w:r>
        <w:rPr>
          <w:rFonts w:ascii="Arial" w:cs="Arial" w:eastAsia="Arial" w:hAnsi="Arial"/>
          <w:sz w:val="22"/>
          <w:szCs w:val="22"/>
        </w:rPr>
        <w:t xml:space="preserve">Simple setup, easy height adjustment, low maintenance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Differentiation: </w:t>
      </w:r>
      <w:r>
        <w:rPr>
          <w:rFonts w:ascii="Arial" w:cs="Arial" w:eastAsia="Arial" w:hAnsi="Arial"/>
          <w:sz w:val="22"/>
          <w:szCs w:val="22"/>
        </w:rPr>
        <w:t xml:space="preserve">Adjustable human-height + ADA-compliant low-height in one product</w:t>
      </w:r>
    </w:p>
    <w:p>
      <w:pPr>
        <w:pBdr>
          <w:bottom w:val="single" w:color="000000" w:sz="6"/>
        </w:pBdr>
        <w:spacing w:before="200" w:after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sz w:val="32"/>
          <w:szCs w:val="32"/>
        </w:rPr>
        <w:t xml:space="preserve">12. Success Criteria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Adoption in AI kiosk and virtual receptionist deployments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Reduced need for custom-height stand solutions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Positive feedback on flexibility, stability, and design</w:t>
      </w:r>
    </w:p>
    <w:p>
      <w:pPr>
        <w:pBdr>
          <w:bottom w:val="single" w:color="000000" w:sz="6"/>
        </w:pBdr>
        <w:spacing w:before="200" w:after="20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sz w:val="32"/>
      <w:szCs w:val="32"/>
    </w:rPr>
  </w:style>
  <w:style w:type="paragraph" w:styleId="Heading3">
    <w:name w:val="Heading 3"/>
    <w:basedOn w:val="Normal"/>
    <w:next w:val="Normal"/>
    <w:qFormat/>
    <w:pPr>
      <w:spacing w:before="120" w:after="120"/>
      <w:outlineLvl w:val="2"/>
    </w:pPr>
    <w:rPr>
      <w:rFonts w:ascii="Arial" w:cs="Arial" w:eastAsia="Arial" w:hAnsi="Arial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fcc8ctd5fvbrmps_fvco" Type="http://schemas.openxmlformats.org/officeDocument/2006/relationships/hyperlink" Target="https://www.displays2go.com/P-22410/Height-Adjustable-iPad-Stand-for-Residential-Use" TargetMode="External"/><Relationship Id="rIdcncmcnxtxhypxkmh9minf" Type="http://schemas.openxmlformats.org/officeDocument/2006/relationships/hyperlink" Target="https://www.displays2go.com/P-24224/Black-Universal-Floor-Stand-Height-Adjustable-Bracket" TargetMode="External"/><Relationship Id="rIdr2n71c3rq7fw_etnf6gs9" Type="http://schemas.openxmlformats.org/officeDocument/2006/relationships/hyperlink" Target="https://us.bouncepad.com/products/adjustable_tablet_floor_mount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2026-01-20T13:48:23.791Z</dcterms:created>
  <dcterms:modified xsi:type="dcterms:W3CDTF">2026-01-20T13:48:23.792Z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