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/body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custom/Body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WRONG DECOY</w:t>
      </w:r>
    </w:p>
    <w:sectPr>
      <w:pgSz w:w="11906" w:h="16838"/>
    </w:sectPr>
  </w:body>
</w:document>
</file>

<file path=custom/_rels/Body.xml.rels><?xml version="1.0" encoding="UTF-8" standalone="yes"?>
<Relationships xmlns="http://schemas.openxmlformats.org/package/2006/relationships"><Relationship Id="rId1" Type="http://schemas.openxmlformats.org/officeDocument/2006/relationships/styles" Target="body-styles.xml"/></Relationships>
</file>

<file path=custom/body-styles.xml><?xml version="1.0" encoding="utf-8"?>
<w:styles xmlns:w="http://schemas.openxmlformats.org/wordprocessingml/2006/main">
  <w:style w:type="paragraph" w:styleId="H">
    <w:name w:val="heading 2"/>
  </w:style>
</w:styles>
</file>

<file path=custom/body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pPr>
        <w:pStyle w:val="H"/>
      </w:pPr>
      <w:r>
        <w:t xml:space="preserve">Found via rels</w:t>
      </w:r>
    </w:p>
    <w:p>
      <w:r>
        <w:t xml:space="preserve">Body text</w:t>
      </w:r>
    </w:p>
    <w:sectPr>
      <w:pgSz w:w="11906" w:h="16838"/>
    </w:sectPr>
  </w:body>
</w:document>
</file>