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32" w:lineRule="auto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Dossier d’Architecture Technique</w:t>
      </w:r>
    </w:p>
    <w:p w:rsidR="00000000" w:rsidDel="00000000" w:rsidP="00000000" w:rsidRDefault="00000000" w:rsidRPr="00000000" w14:paraId="00000008">
      <w:pPr>
        <w:spacing w:line="432" w:lineRule="auto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ab/>
        <w:t xml:space="preserve"> </w:t>
        <w:tab/>
        <w:t xml:space="preserve"> </w:t>
        <w:tab/>
        <w:t xml:space="preserve"> </w:t>
        <w:tab/>
        <w:t xml:space="preserve">48h - groupe 5</w:t>
      </w:r>
    </w:p>
    <w:p w:rsidR="00000000" w:rsidDel="00000000" w:rsidP="00000000" w:rsidRDefault="00000000" w:rsidRPr="00000000" w14:paraId="00000009">
      <w:pPr>
        <w:spacing w:line="432" w:lineRule="auto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88" w:lineRule="auto"/>
        <w:rPr>
          <w:b w:val="1"/>
          <w:i w:val="1"/>
          <w:color w:val="1155cc"/>
          <w:u w:val="single"/>
        </w:rPr>
      </w:pPr>
      <w:hyperlink r:id="rId7">
        <w:r w:rsidDel="00000000" w:rsidR="00000000" w:rsidRPr="00000000">
          <w:rPr>
            <w:b w:val="1"/>
            <w:i w:val="1"/>
            <w:color w:val="1155cc"/>
            <w:u w:val="single"/>
            <w:rtl w:val="0"/>
          </w:rPr>
          <w:t xml:space="preserve">Consignes sur la documentation technique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88" w:lineRule="auto"/>
        <w:jc w:val="right"/>
        <w:rPr>
          <w:b w:val="1"/>
          <w:color w:val="808080"/>
          <w:sz w:val="36"/>
          <w:szCs w:val="36"/>
        </w:rPr>
      </w:pPr>
      <w:r w:rsidDel="00000000" w:rsidR="00000000" w:rsidRPr="00000000">
        <w:rPr>
          <w:b w:val="1"/>
          <w:color w:val="808080"/>
          <w:sz w:val="36"/>
          <w:szCs w:val="36"/>
          <w:rtl w:val="0"/>
        </w:rPr>
        <w:t xml:space="preserve">Table des matières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80" w:line="288" w:lineRule="auto"/>
        <w:rPr>
          <w:b w:val="1"/>
          <w:color w:val="7f7f7f"/>
        </w:rPr>
      </w:pPr>
      <w:hyperlink r:id="rId8">
        <w:r w:rsidDel="00000000" w:rsidR="00000000" w:rsidRPr="00000000">
          <w:rPr>
            <w:b w:val="1"/>
            <w:color w:val="7f7f7f"/>
            <w:rtl w:val="0"/>
          </w:rPr>
          <w:t xml:space="preserve">1 Points en suspens &amp; obsolescences</w:t>
          <w:tab/>
          <w:t xml:space="preserve">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200" w:line="288" w:lineRule="auto"/>
        <w:rPr>
          <w:b w:val="1"/>
          <w:color w:val="7f7f7f"/>
        </w:rPr>
      </w:pPr>
      <w:hyperlink r:id="rId9">
        <w:r w:rsidDel="00000000" w:rsidR="00000000" w:rsidRPr="00000000">
          <w:rPr>
            <w:b w:val="1"/>
            <w:color w:val="7f7f7f"/>
            <w:rtl w:val="0"/>
          </w:rPr>
          <w:t xml:space="preserve">2 Présentation de l’application</w:t>
          <w:tab/>
          <w:t xml:space="preserve">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60" w:line="288" w:lineRule="auto"/>
        <w:ind w:left="360" w:firstLine="0"/>
        <w:rPr>
          <w:color w:val="7f7f7f"/>
        </w:rPr>
      </w:pPr>
      <w:hyperlink r:id="rId10">
        <w:r w:rsidDel="00000000" w:rsidR="00000000" w:rsidRPr="00000000">
          <w:rPr>
            <w:color w:val="7f7f7f"/>
            <w:rtl w:val="0"/>
          </w:rPr>
          <w:t xml:space="preserve">2.1 Contexte</w:t>
          <w:tab/>
          <w:t xml:space="preserve">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60" w:line="288" w:lineRule="auto"/>
        <w:ind w:left="360" w:firstLine="0"/>
        <w:rPr>
          <w:color w:val="7f7f7f"/>
        </w:rPr>
      </w:pPr>
      <w:hyperlink r:id="rId11">
        <w:r w:rsidDel="00000000" w:rsidR="00000000" w:rsidRPr="00000000">
          <w:rPr>
            <w:color w:val="7f7f7f"/>
            <w:rtl w:val="0"/>
          </w:rPr>
          <w:t xml:space="preserve">2.2 Descriptif projet / application</w:t>
          <w:tab/>
          <w:t xml:space="preserve">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60" w:line="288" w:lineRule="auto"/>
        <w:ind w:left="360" w:firstLine="0"/>
        <w:rPr>
          <w:color w:val="7f7f7f"/>
        </w:rPr>
      </w:pPr>
      <w:hyperlink r:id="rId12">
        <w:r w:rsidDel="00000000" w:rsidR="00000000" w:rsidRPr="00000000">
          <w:rPr>
            <w:color w:val="7f7f7f"/>
            <w:rtl w:val="0"/>
          </w:rPr>
          <w:t xml:space="preserve">2.3 Positionnement SI</w:t>
          <w:tab/>
          <w:t xml:space="preserve">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200" w:line="288" w:lineRule="auto"/>
        <w:rPr>
          <w:b w:val="1"/>
          <w:color w:val="7f7f7f"/>
        </w:rPr>
      </w:pPr>
      <w:hyperlink r:id="rId13">
        <w:r w:rsidDel="00000000" w:rsidR="00000000" w:rsidRPr="00000000">
          <w:rPr>
            <w:b w:val="1"/>
            <w:color w:val="7f7f7f"/>
            <w:rtl w:val="0"/>
          </w:rPr>
          <w:t xml:space="preserve">3 Architecture technique</w:t>
          <w:tab/>
          <w:t xml:space="preserve">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60" w:line="288" w:lineRule="auto"/>
        <w:ind w:left="360" w:firstLine="0"/>
        <w:rPr>
          <w:color w:val="7f7f7f"/>
        </w:rPr>
      </w:pPr>
      <w:hyperlink r:id="rId14">
        <w:r w:rsidDel="00000000" w:rsidR="00000000" w:rsidRPr="00000000">
          <w:rPr>
            <w:color w:val="7f7f7f"/>
            <w:rtl w:val="0"/>
          </w:rPr>
          <w:t xml:space="preserve">3.1 Schéma</w:t>
          <w:tab/>
          <w:t xml:space="preserve">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60" w:line="288" w:lineRule="auto"/>
        <w:ind w:left="360" w:firstLine="0"/>
        <w:rPr>
          <w:color w:val="7f7f7f"/>
        </w:rPr>
      </w:pPr>
      <w:hyperlink r:id="rId15">
        <w:r w:rsidDel="00000000" w:rsidR="00000000" w:rsidRPr="00000000">
          <w:rPr>
            <w:color w:val="7f7f7f"/>
            <w:rtl w:val="0"/>
          </w:rPr>
          <w:t xml:space="preserve">3.2 Description des briques (Front, Back, Batch, autres)</w:t>
          <w:tab/>
          <w:t xml:space="preserve">11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60" w:line="288" w:lineRule="auto"/>
        <w:ind w:left="720" w:firstLine="0"/>
        <w:rPr>
          <w:color w:val="7f7f7f"/>
        </w:rPr>
      </w:pPr>
      <w:hyperlink r:id="rId16">
        <w:r w:rsidDel="00000000" w:rsidR="00000000" w:rsidRPr="00000000">
          <w:rPr>
            <w:color w:val="7f7f7f"/>
            <w:rtl w:val="0"/>
          </w:rPr>
          <w:t xml:space="preserve">3.2.1 Mon Appli</w:t>
          <w:tab/>
          <w:t xml:space="preserve">11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60" w:line="288" w:lineRule="auto"/>
        <w:ind w:left="720" w:firstLine="0"/>
        <w:rPr>
          <w:color w:val="7f7f7f"/>
        </w:rPr>
      </w:pPr>
      <w:hyperlink r:id="rId17">
        <w:r w:rsidDel="00000000" w:rsidR="00000000" w:rsidRPr="00000000">
          <w:rPr>
            <w:color w:val="7f7f7f"/>
            <w:rtl w:val="0"/>
          </w:rPr>
          <w:t xml:space="preserve">3.2.2 Appli A</w:t>
          <w:tab/>
          <w:t xml:space="preserve">11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60" w:line="288" w:lineRule="auto"/>
        <w:ind w:left="720" w:firstLine="0"/>
        <w:rPr>
          <w:color w:val="7f7f7f"/>
        </w:rPr>
      </w:pPr>
      <w:hyperlink r:id="rId18">
        <w:r w:rsidDel="00000000" w:rsidR="00000000" w:rsidRPr="00000000">
          <w:rPr>
            <w:color w:val="7f7f7f"/>
            <w:rtl w:val="0"/>
          </w:rPr>
          <w:t xml:space="preserve">3.2.3 Appli B</w:t>
          <w:tab/>
          <w:t xml:space="preserve">11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60" w:line="288" w:lineRule="auto"/>
        <w:ind w:left="360" w:firstLine="0"/>
        <w:rPr>
          <w:color w:val="7f7f7f"/>
        </w:rPr>
      </w:pPr>
      <w:hyperlink r:id="rId19">
        <w:r w:rsidDel="00000000" w:rsidR="00000000" w:rsidRPr="00000000">
          <w:rPr>
            <w:color w:val="7f7f7f"/>
            <w:rtl w:val="0"/>
          </w:rPr>
          <w:t xml:space="preserve">3.3 Optimisation(s)</w:t>
          <w:tab/>
          <w:t xml:space="preserve">12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60" w:line="288" w:lineRule="auto"/>
        <w:ind w:left="720" w:firstLine="0"/>
        <w:rPr>
          <w:color w:val="7f7f7f"/>
        </w:rPr>
      </w:pPr>
      <w:hyperlink r:id="rId20">
        <w:r w:rsidDel="00000000" w:rsidR="00000000" w:rsidRPr="00000000">
          <w:rPr>
            <w:color w:val="7f7f7f"/>
            <w:rtl w:val="0"/>
          </w:rPr>
          <w:t xml:space="preserve">3.3.1 Performances</w:t>
          <w:tab/>
          <w:t xml:space="preserve">12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60" w:line="288" w:lineRule="auto"/>
        <w:ind w:left="720" w:firstLine="0"/>
        <w:rPr>
          <w:color w:val="7f7f7f"/>
        </w:rPr>
      </w:pPr>
      <w:hyperlink r:id="rId21">
        <w:r w:rsidDel="00000000" w:rsidR="00000000" w:rsidRPr="00000000">
          <w:rPr>
            <w:color w:val="7f7f7f"/>
            <w:rtl w:val="0"/>
          </w:rPr>
          <w:t xml:space="preserve">3.3.2 Financière(s)</w:t>
          <w:tab/>
          <w:t xml:space="preserve">12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200" w:line="288" w:lineRule="auto"/>
        <w:rPr>
          <w:b w:val="1"/>
          <w:color w:val="7f7f7f"/>
        </w:rPr>
      </w:pPr>
      <w:hyperlink r:id="rId22">
        <w:r w:rsidDel="00000000" w:rsidR="00000000" w:rsidRPr="00000000">
          <w:rPr>
            <w:b w:val="1"/>
            <w:color w:val="7f7f7f"/>
            <w:rtl w:val="0"/>
          </w:rPr>
          <w:t xml:space="preserve">4 Architecture Réseau</w:t>
          <w:tab/>
          <w:t xml:space="preserve">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60" w:line="288" w:lineRule="auto"/>
        <w:ind w:left="360" w:firstLine="0"/>
        <w:rPr>
          <w:color w:val="7f7f7f"/>
        </w:rPr>
      </w:pPr>
      <w:hyperlink r:id="rId23">
        <w:r w:rsidDel="00000000" w:rsidR="00000000" w:rsidRPr="00000000">
          <w:rPr>
            <w:color w:val="7f7f7f"/>
            <w:rtl w:val="0"/>
          </w:rPr>
          <w:t xml:space="preserve">4.1 Schéma</w:t>
          <w:tab/>
          <w:t xml:space="preserve">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60" w:line="288" w:lineRule="auto"/>
        <w:ind w:left="360" w:firstLine="0"/>
        <w:rPr>
          <w:color w:val="7f7f7f"/>
        </w:rPr>
      </w:pPr>
      <w:hyperlink r:id="rId24">
        <w:r w:rsidDel="00000000" w:rsidR="00000000" w:rsidRPr="00000000">
          <w:rPr>
            <w:color w:val="7f7f7f"/>
            <w:rtl w:val="0"/>
          </w:rPr>
          <w:t xml:space="preserve">4.2 Matrice des flux</w:t>
          <w:tab/>
          <w:t xml:space="preserve">16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60" w:line="288" w:lineRule="auto"/>
        <w:ind w:left="360" w:firstLine="0"/>
        <w:rPr>
          <w:color w:val="7f7f7f"/>
        </w:rPr>
      </w:pPr>
      <w:hyperlink r:id="rId25">
        <w:r w:rsidDel="00000000" w:rsidR="00000000" w:rsidRPr="00000000">
          <w:rPr>
            <w:color w:val="7f7f7f"/>
            <w:rtl w:val="0"/>
          </w:rPr>
          <w:t xml:space="preserve">4.3 URL sortantes</w:t>
          <w:tab/>
          <w:t xml:space="preserve">16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200" w:line="288" w:lineRule="auto"/>
        <w:rPr>
          <w:b w:val="1"/>
          <w:color w:val="7f7f7f"/>
        </w:rPr>
      </w:pPr>
      <w:hyperlink r:id="rId26">
        <w:r w:rsidDel="00000000" w:rsidR="00000000" w:rsidRPr="00000000">
          <w:rPr>
            <w:b w:val="1"/>
            <w:color w:val="7f7f7f"/>
            <w:rtl w:val="0"/>
          </w:rPr>
          <w:t xml:space="preserve">5 Infrastructure</w:t>
          <w:tab/>
          <w:t xml:space="preserve">17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60" w:line="288" w:lineRule="auto"/>
        <w:ind w:left="360" w:firstLine="0"/>
        <w:rPr>
          <w:color w:val="7f7f7f"/>
        </w:rPr>
      </w:pPr>
      <w:hyperlink r:id="rId27">
        <w:r w:rsidDel="00000000" w:rsidR="00000000" w:rsidRPr="00000000">
          <w:rPr>
            <w:color w:val="7f7f7f"/>
            <w:rtl w:val="0"/>
          </w:rPr>
          <w:t xml:space="preserve">5.1 Production</w:t>
          <w:tab/>
          <w:t xml:space="preserve">17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60" w:line="288" w:lineRule="auto"/>
        <w:ind w:left="360" w:firstLine="0"/>
        <w:rPr>
          <w:color w:val="7f7f7f"/>
        </w:rPr>
      </w:pPr>
      <w:hyperlink r:id="rId28">
        <w:r w:rsidDel="00000000" w:rsidR="00000000" w:rsidRPr="00000000">
          <w:rPr>
            <w:color w:val="7f7f7f"/>
            <w:rtl w:val="0"/>
          </w:rPr>
          <w:t xml:space="preserve">5.2 Pré production</w:t>
          <w:tab/>
          <w:t xml:space="preserve">18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60" w:line="288" w:lineRule="auto"/>
        <w:ind w:left="360" w:firstLine="0"/>
        <w:rPr>
          <w:color w:val="7f7f7f"/>
        </w:rPr>
      </w:pPr>
      <w:hyperlink r:id="rId29">
        <w:r w:rsidDel="00000000" w:rsidR="00000000" w:rsidRPr="00000000">
          <w:rPr>
            <w:color w:val="7f7f7f"/>
            <w:rtl w:val="0"/>
          </w:rPr>
          <w:t xml:space="preserve">5.3 Qualification</w:t>
          <w:tab/>
          <w:t xml:space="preserve">18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60" w:line="288" w:lineRule="auto"/>
        <w:ind w:left="360" w:firstLine="0"/>
        <w:rPr>
          <w:color w:val="7f7f7f"/>
        </w:rPr>
      </w:pPr>
      <w:hyperlink r:id="rId30">
        <w:r w:rsidDel="00000000" w:rsidR="00000000" w:rsidRPr="00000000">
          <w:rPr>
            <w:color w:val="7f7f7f"/>
            <w:rtl w:val="0"/>
          </w:rPr>
          <w:t xml:space="preserve">5.4 Développement</w:t>
          <w:tab/>
          <w:t xml:space="preserve">18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60" w:line="288" w:lineRule="auto"/>
        <w:ind w:left="360" w:firstLine="0"/>
        <w:rPr>
          <w:color w:val="7f7f7f"/>
        </w:rPr>
      </w:pPr>
      <w:hyperlink r:id="rId31">
        <w:r w:rsidDel="00000000" w:rsidR="00000000" w:rsidRPr="00000000">
          <w:rPr>
            <w:color w:val="7f7f7f"/>
            <w:rtl w:val="0"/>
          </w:rPr>
          <w:t xml:space="preserve">5.5 Autres</w:t>
          <w:tab/>
          <w:t xml:space="preserve">18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200" w:line="288" w:lineRule="auto"/>
        <w:rPr>
          <w:b w:val="1"/>
          <w:color w:val="7f7f7f"/>
        </w:rPr>
      </w:pPr>
      <w:hyperlink r:id="rId32">
        <w:r w:rsidDel="00000000" w:rsidR="00000000" w:rsidRPr="00000000">
          <w:rPr>
            <w:b w:val="1"/>
            <w:color w:val="7f7f7f"/>
            <w:rtl w:val="0"/>
          </w:rPr>
          <w:t xml:space="preserve">6 Sécurité</w:t>
          <w:tab/>
          <w:t xml:space="preserve">19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60" w:line="288" w:lineRule="auto"/>
        <w:ind w:left="360" w:firstLine="0"/>
        <w:rPr>
          <w:color w:val="7f7f7f"/>
        </w:rPr>
      </w:pPr>
      <w:hyperlink r:id="rId33">
        <w:r w:rsidDel="00000000" w:rsidR="00000000" w:rsidRPr="00000000">
          <w:rPr>
            <w:color w:val="7f7f7f"/>
            <w:rtl w:val="0"/>
          </w:rPr>
          <w:t xml:space="preserve">6.1 Coffre fort</w:t>
          <w:tab/>
          <w:t xml:space="preserve">19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60" w:line="288" w:lineRule="auto"/>
        <w:ind w:left="360" w:firstLine="0"/>
        <w:rPr>
          <w:color w:val="7f7f7f"/>
        </w:rPr>
      </w:pPr>
      <w:hyperlink r:id="rId34">
        <w:r w:rsidDel="00000000" w:rsidR="00000000" w:rsidRPr="00000000">
          <w:rPr>
            <w:color w:val="7f7f7f"/>
            <w:rtl w:val="0"/>
          </w:rPr>
          <w:t xml:space="preserve">6.2 Authentification</w:t>
          <w:tab/>
          <w:t xml:space="preserve">19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60" w:line="288" w:lineRule="auto"/>
        <w:ind w:left="720" w:firstLine="0"/>
        <w:rPr>
          <w:color w:val="7f7f7f"/>
        </w:rPr>
      </w:pPr>
      <w:hyperlink r:id="rId35">
        <w:r w:rsidDel="00000000" w:rsidR="00000000" w:rsidRPr="00000000">
          <w:rPr>
            <w:color w:val="7f7f7f"/>
            <w:rtl w:val="0"/>
          </w:rPr>
          <w:t xml:space="preserve">6.2.1 Procédure de gestion des accès</w:t>
          <w:tab/>
          <w:t xml:space="preserve">19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60" w:line="288" w:lineRule="auto"/>
        <w:ind w:left="720" w:firstLine="0"/>
        <w:rPr>
          <w:color w:val="7f7f7f"/>
        </w:rPr>
      </w:pPr>
      <w:hyperlink r:id="rId36">
        <w:r w:rsidDel="00000000" w:rsidR="00000000" w:rsidRPr="00000000">
          <w:rPr>
            <w:color w:val="7f7f7f"/>
            <w:rtl w:val="0"/>
          </w:rPr>
          <w:t xml:space="preserve">6.2.2 Providers</w:t>
          <w:tab/>
          <w:t xml:space="preserve">19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60" w:line="288" w:lineRule="auto"/>
        <w:ind w:left="720" w:firstLine="0"/>
        <w:rPr>
          <w:color w:val="7f7f7f"/>
        </w:rPr>
      </w:pPr>
      <w:hyperlink r:id="rId37">
        <w:r w:rsidDel="00000000" w:rsidR="00000000" w:rsidRPr="00000000">
          <w:rPr>
            <w:color w:val="7f7f7f"/>
            <w:rtl w:val="0"/>
          </w:rPr>
          <w:t xml:space="preserve">6.2.3 Gestion des sessions</w:t>
          <w:tab/>
          <w:t xml:space="preserve">19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before="60" w:line="288" w:lineRule="auto"/>
        <w:ind w:left="720" w:firstLine="0"/>
        <w:rPr>
          <w:color w:val="7f7f7f"/>
        </w:rPr>
      </w:pPr>
      <w:hyperlink r:id="rId38">
        <w:r w:rsidDel="00000000" w:rsidR="00000000" w:rsidRPr="00000000">
          <w:rPr>
            <w:color w:val="7f7f7f"/>
            <w:rtl w:val="0"/>
          </w:rPr>
          <w:t xml:space="preserve">6.2.4 Traçabilité/Auditabilité</w:t>
          <w:tab/>
          <w:t xml:space="preserve">19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before="60" w:line="288" w:lineRule="auto"/>
        <w:ind w:left="360" w:firstLine="0"/>
        <w:rPr>
          <w:color w:val="7f7f7f"/>
        </w:rPr>
      </w:pPr>
      <w:hyperlink r:id="rId39">
        <w:r w:rsidDel="00000000" w:rsidR="00000000" w:rsidRPr="00000000">
          <w:rPr>
            <w:color w:val="7f7f7f"/>
            <w:rtl w:val="0"/>
          </w:rPr>
          <w:t xml:space="preserve">6.3 Liste des comptes non nominatifs et justifications</w:t>
          <w:tab/>
          <w:t xml:space="preserve">20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60" w:line="288" w:lineRule="auto"/>
        <w:ind w:left="360" w:firstLine="0"/>
        <w:rPr>
          <w:color w:val="7f7f7f"/>
        </w:rPr>
      </w:pPr>
      <w:hyperlink r:id="rId40">
        <w:r w:rsidDel="00000000" w:rsidR="00000000" w:rsidRPr="00000000">
          <w:rPr>
            <w:color w:val="7f7f7f"/>
            <w:rtl w:val="0"/>
          </w:rPr>
          <w:t xml:space="preserve">6.4 Console(s) d’administration</w:t>
          <w:tab/>
          <w:t xml:space="preserve">20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before="60" w:line="288" w:lineRule="auto"/>
        <w:ind w:left="360" w:firstLine="0"/>
        <w:rPr>
          <w:color w:val="7f7f7f"/>
        </w:rPr>
      </w:pPr>
      <w:hyperlink r:id="rId41">
        <w:r w:rsidDel="00000000" w:rsidR="00000000" w:rsidRPr="00000000">
          <w:rPr>
            <w:color w:val="7f7f7f"/>
            <w:rtl w:val="0"/>
          </w:rPr>
          <w:t xml:space="preserve">6.5 Données à caractères personnelles ou sensibles</w:t>
          <w:tab/>
          <w:t xml:space="preserve">20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60" w:line="288" w:lineRule="auto"/>
        <w:ind w:left="360" w:firstLine="0"/>
        <w:rPr>
          <w:color w:val="7f7f7f"/>
        </w:rPr>
      </w:pPr>
      <w:hyperlink r:id="rId42">
        <w:r w:rsidDel="00000000" w:rsidR="00000000" w:rsidRPr="00000000">
          <w:rPr>
            <w:color w:val="7f7f7f"/>
            <w:rtl w:val="0"/>
          </w:rPr>
          <w:t xml:space="preserve">6.6 Certificat(s)</w:t>
          <w:tab/>
          <w:t xml:space="preserve">21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60" w:line="288" w:lineRule="auto"/>
        <w:ind w:left="360" w:firstLine="0"/>
        <w:rPr>
          <w:color w:val="7f7f7f"/>
        </w:rPr>
      </w:pPr>
      <w:hyperlink r:id="rId43">
        <w:r w:rsidDel="00000000" w:rsidR="00000000" w:rsidRPr="00000000">
          <w:rPr>
            <w:color w:val="7f7f7f"/>
            <w:rtl w:val="0"/>
          </w:rPr>
          <w:t xml:space="preserve">6.7 Plage de maintenance (patching,service managé ou pas)</w:t>
          <w:tab/>
          <w:t xml:space="preserve">21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200" w:line="288" w:lineRule="auto"/>
        <w:rPr>
          <w:b w:val="1"/>
          <w:color w:val="7f7f7f"/>
        </w:rPr>
      </w:pPr>
      <w:hyperlink r:id="rId44">
        <w:r w:rsidDel="00000000" w:rsidR="00000000" w:rsidRPr="00000000">
          <w:rPr>
            <w:b w:val="1"/>
            <w:color w:val="7f7f7f"/>
            <w:rtl w:val="0"/>
          </w:rPr>
          <w:t xml:space="preserve">7 Plan de reprise d'activité</w:t>
          <w:tab/>
          <w:t xml:space="preserve">22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60" w:line="288" w:lineRule="auto"/>
        <w:ind w:left="360" w:firstLine="0"/>
        <w:rPr>
          <w:color w:val="7f7f7f"/>
        </w:rPr>
      </w:pPr>
      <w:hyperlink r:id="rId45">
        <w:r w:rsidDel="00000000" w:rsidR="00000000" w:rsidRPr="00000000">
          <w:rPr>
            <w:color w:val="7f7f7f"/>
            <w:rtl w:val="0"/>
          </w:rPr>
          <w:t xml:space="preserve">7.1 Périmètre</w:t>
          <w:tab/>
          <w:t xml:space="preserve">22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before="60" w:line="288" w:lineRule="auto"/>
        <w:ind w:left="360" w:firstLine="0"/>
        <w:rPr>
          <w:color w:val="7f7f7f"/>
        </w:rPr>
      </w:pPr>
      <w:hyperlink r:id="rId46">
        <w:r w:rsidDel="00000000" w:rsidR="00000000" w:rsidRPr="00000000">
          <w:rPr>
            <w:color w:val="7f7f7f"/>
            <w:rtl w:val="0"/>
          </w:rPr>
          <w:t xml:space="preserve">7.2 Processus de bascule</w:t>
          <w:tab/>
          <w:t xml:space="preserve">22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200" w:line="288" w:lineRule="auto"/>
        <w:rPr>
          <w:b w:val="1"/>
          <w:color w:val="7f7f7f"/>
        </w:rPr>
      </w:pPr>
      <w:hyperlink r:id="rId47">
        <w:r w:rsidDel="00000000" w:rsidR="00000000" w:rsidRPr="00000000">
          <w:rPr>
            <w:b w:val="1"/>
            <w:color w:val="7f7f7f"/>
            <w:rtl w:val="0"/>
          </w:rPr>
          <w:t xml:space="preserve">8 Chargement &amp; Sauvegarde &amp; Archivage</w:t>
          <w:tab/>
          <w:t xml:space="preserve">23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60" w:line="288" w:lineRule="auto"/>
        <w:ind w:left="360" w:firstLine="0"/>
        <w:rPr>
          <w:color w:val="7f7f7f"/>
        </w:rPr>
      </w:pPr>
      <w:hyperlink r:id="rId48">
        <w:r w:rsidDel="00000000" w:rsidR="00000000" w:rsidRPr="00000000">
          <w:rPr>
            <w:color w:val="7f7f7f"/>
            <w:rtl w:val="0"/>
          </w:rPr>
          <w:t xml:space="preserve">8.1 Chargement initial et reprise des données</w:t>
          <w:tab/>
          <w:t xml:space="preserve">23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60" w:line="288" w:lineRule="auto"/>
        <w:ind w:left="360" w:firstLine="0"/>
        <w:rPr>
          <w:color w:val="7f7f7f"/>
        </w:rPr>
      </w:pPr>
      <w:hyperlink r:id="rId49">
        <w:r w:rsidDel="00000000" w:rsidR="00000000" w:rsidRPr="00000000">
          <w:rPr>
            <w:color w:val="7f7f7f"/>
            <w:rtl w:val="0"/>
          </w:rPr>
          <w:t xml:space="preserve">8.2 Sauvegarde</w:t>
          <w:tab/>
          <w:t xml:space="preserve">23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before="60" w:line="288" w:lineRule="auto"/>
        <w:ind w:left="360" w:firstLine="0"/>
        <w:rPr>
          <w:color w:val="7f7f7f"/>
        </w:rPr>
      </w:pPr>
      <w:hyperlink r:id="rId50">
        <w:r w:rsidDel="00000000" w:rsidR="00000000" w:rsidRPr="00000000">
          <w:rPr>
            <w:color w:val="7f7f7f"/>
            <w:rtl w:val="0"/>
          </w:rPr>
          <w:t xml:space="preserve">8.3 Archivage</w:t>
          <w:tab/>
          <w:t xml:space="preserve">23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before="60" w:line="288" w:lineRule="auto"/>
        <w:ind w:left="360" w:firstLine="0"/>
        <w:rPr>
          <w:color w:val="7f7f7f"/>
        </w:rPr>
      </w:pPr>
      <w:hyperlink r:id="rId51">
        <w:r w:rsidDel="00000000" w:rsidR="00000000" w:rsidRPr="00000000">
          <w:rPr>
            <w:color w:val="7f7f7f"/>
            <w:rtl w:val="0"/>
          </w:rPr>
          <w:t xml:space="preserve">8.4 Purge</w:t>
          <w:tab/>
          <w:t xml:space="preserve">23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80" w:before="60" w:line="288" w:lineRule="auto"/>
        <w:ind w:left="360" w:firstLine="0"/>
        <w:rPr>
          <w:color w:val="7f7f7f"/>
        </w:rPr>
      </w:pPr>
      <w:hyperlink r:id="rId52">
        <w:r w:rsidDel="00000000" w:rsidR="00000000" w:rsidRPr="00000000">
          <w:rPr>
            <w:color w:val="7f7f7f"/>
            <w:rtl w:val="0"/>
          </w:rPr>
          <w:t xml:space="preserve">8.5 Restauration</w:t>
          <w:tab/>
          <w:t xml:space="preserve">23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spacing w:line="374.4" w:lineRule="auto"/>
        <w:rPr/>
      </w:pPr>
      <w:bookmarkStart w:colFirst="0" w:colLast="0" w:name="_heading=h.gw3dzlqvuvud" w:id="0"/>
      <w:bookmarkEnd w:id="0"/>
      <w:r w:rsidDel="00000000" w:rsidR="00000000" w:rsidRPr="00000000">
        <w:rPr>
          <w:rtl w:val="0"/>
        </w:rPr>
        <w:t xml:space="preserve">1 Points en suspens &amp; obsolescences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71.511811023622" w:type="dxa"/>
        <w:jc w:val="left"/>
        <w:tblLayout w:type="fixed"/>
        <w:tblLook w:val="0600"/>
      </w:tblPr>
      <w:tblGrid>
        <w:gridCol w:w="9071.511811023622"/>
        <w:tblGridChange w:id="0">
          <w:tblGrid>
            <w:gridCol w:w="9071.511811023622"/>
          </w:tblGrid>
        </w:tblGridChange>
      </w:tblGrid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374.4" w:lineRule="auto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Lister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ici :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18"/>
              </w:numPr>
              <w:ind w:left="720" w:hanging="36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les points qui n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8"/>
                <w:szCs w:val="18"/>
                <w:rtl w:val="0"/>
              </w:rPr>
              <w:t xml:space="preserve">é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cessitent un arbitrage et qui pourraient avoir un impact sur la d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8"/>
                <w:szCs w:val="18"/>
                <w:rtl w:val="0"/>
              </w:rPr>
              <w:t xml:space="preserve">é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finition de l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18"/>
                <w:szCs w:val="18"/>
                <w:rtl w:val="0"/>
              </w:rPr>
              <w:t xml:space="preserve">'architecture</w:t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18"/>
              </w:numPr>
              <w:ind w:left="720" w:hanging="36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Les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applications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8"/>
                <w:szCs w:val="18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modules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8"/>
                <w:szCs w:val="18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OS qui sont obsolescents.</w:t>
            </w:r>
          </w:p>
        </w:tc>
      </w:tr>
    </w:tbl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spacing w:line="374.4" w:lineRule="auto"/>
        <w:rPr/>
      </w:pPr>
      <w:bookmarkStart w:colFirst="0" w:colLast="0" w:name="_heading=h.2lx8b4cgkdxm" w:id="1"/>
      <w:bookmarkEnd w:id="1"/>
      <w:r w:rsidDel="00000000" w:rsidR="00000000" w:rsidRPr="00000000">
        <w:rPr>
          <w:rtl w:val="0"/>
        </w:rPr>
        <w:t xml:space="preserve">2 Présentation de l’application</w:t>
      </w:r>
    </w:p>
    <w:p w:rsidR="00000000" w:rsidDel="00000000" w:rsidP="00000000" w:rsidRDefault="00000000" w:rsidRPr="00000000" w14:paraId="00000051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10.79999999999995" w:lineRule="auto"/>
        <w:rPr/>
      </w:pPr>
      <w:bookmarkStart w:colFirst="0" w:colLast="0" w:name="_heading=h.4j45hua51po6" w:id="2"/>
      <w:bookmarkEnd w:id="2"/>
      <w:r w:rsidDel="00000000" w:rsidR="00000000" w:rsidRPr="00000000">
        <w:rPr>
          <w:rtl w:val="0"/>
        </w:rPr>
        <w:t xml:space="preserve">2.1 Contexte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10.79999999999995" w:lineRule="auto"/>
        <w:rPr>
          <w:b w:val="1"/>
          <w:i w:val="1"/>
          <w:color w:val="008800"/>
        </w:rPr>
      </w:pPr>
      <w:bookmarkStart w:colFirst="0" w:colLast="0" w:name="_heading=h.dpfcn92clbwm" w:id="3"/>
      <w:bookmarkEnd w:id="3"/>
      <w:r w:rsidDel="00000000" w:rsidR="00000000" w:rsidRPr="00000000">
        <w:rPr>
          <w:rtl w:val="0"/>
        </w:rPr>
      </w:r>
    </w:p>
    <w:tbl>
      <w:tblPr>
        <w:tblStyle w:val="Table2"/>
        <w:tblW w:w="8955.0" w:type="dxa"/>
        <w:jc w:val="left"/>
        <w:tblInd w:w="120.0" w:type="dxa"/>
        <w:tblLayout w:type="fixed"/>
        <w:tblLook w:val="0600"/>
      </w:tblPr>
      <w:tblGrid>
        <w:gridCol w:w="8955"/>
        <w:tblGridChange w:id="0">
          <w:tblGrid>
            <w:gridCol w:w="8955"/>
          </w:tblGrid>
        </w:tblGridChange>
      </w:tblGrid>
      <w:tr>
        <w:trPr>
          <w:cantSplit w:val="0"/>
          <w:trHeight w:val="29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line="288" w:lineRule="auto"/>
              <w:rPr>
                <w:rFonts w:ascii="Consolas" w:cs="Consolas" w:eastAsia="Consolas" w:hAnsi="Consola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ab/>
              <w:t xml:space="preserve"> </w:t>
              <w:tab/>
              <w:t xml:space="preserve"> </w:t>
              <w:tab/>
              <w:t xml:space="preserve"> </w:t>
              <w:tab/>
            </w:r>
          </w:p>
          <w:p w:rsidR="00000000" w:rsidDel="00000000" w:rsidP="00000000" w:rsidRDefault="00000000" w:rsidRPr="00000000" w14:paraId="00000054">
            <w:pPr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  <w:u w:val="singl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sz w:val="18"/>
                <w:szCs w:val="18"/>
                <w:rtl w:val="0"/>
              </w:rPr>
              <w:t xml:space="preserve">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666600"/>
                <w:sz w:val="18"/>
                <w:szCs w:val="18"/>
                <w:rtl w:val="0"/>
              </w:rPr>
              <w:t xml:space="preserve">é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sz w:val="18"/>
                <w:szCs w:val="18"/>
                <w:rtl w:val="0"/>
              </w:rPr>
              <w:t xml:space="preserve">dacteurs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  <w:u w:val="single"/>
                <w:rtl w:val="0"/>
              </w:rPr>
              <w:t xml:space="preserve">ynov -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00"/>
                <w:sz w:val="18"/>
                <w:szCs w:val="18"/>
                <w:u w:val="single"/>
                <w:rtl w:val="0"/>
              </w:rPr>
              <w:t xml:space="preserve">g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  <w:u w:val="single"/>
                <w:rtl w:val="0"/>
              </w:rPr>
              <w:t xml:space="preserve">roupe 5</w:t>
            </w:r>
          </w:p>
          <w:p w:rsidR="00000000" w:rsidDel="00000000" w:rsidP="00000000" w:rsidRDefault="00000000" w:rsidRPr="00000000" w14:paraId="00000055">
            <w:pPr>
              <w:spacing w:before="240" w:lineRule="auto"/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660066"/>
                <w:sz w:val="18"/>
                <w:szCs w:val="18"/>
                <w:rtl w:val="0"/>
              </w:rPr>
              <w:t xml:space="preserve">Lecteurs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  <w:rtl w:val="0"/>
              </w:rPr>
              <w:t xml:space="preserve">Tous</w:t>
            </w:r>
          </w:p>
          <w:p w:rsidR="00000000" w:rsidDel="00000000" w:rsidP="00000000" w:rsidRDefault="00000000" w:rsidRPr="00000000" w14:paraId="00000056">
            <w:pPr>
              <w:spacing w:before="240" w:lineRule="auto"/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660066"/>
                <w:sz w:val="18"/>
                <w:szCs w:val="18"/>
                <w:rtl w:val="0"/>
              </w:rPr>
              <w:t xml:space="preserve">Valideurs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  <w:rtl w:val="0"/>
              </w:rPr>
              <w:t xml:space="preserve">Chapter</w:t>
            </w:r>
          </w:p>
          <w:p w:rsidR="00000000" w:rsidDel="00000000" w:rsidP="00000000" w:rsidRDefault="00000000" w:rsidRPr="00000000" w14:paraId="00000057">
            <w:pPr>
              <w:spacing w:before="240" w:lineRule="auto"/>
              <w:rPr>
                <w:rFonts w:ascii="Consolas" w:cs="Consolas" w:eastAsia="Consolas" w:hAnsi="Consolas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sz w:val="20"/>
                <w:szCs w:val="20"/>
                <w:rtl w:val="0"/>
              </w:rPr>
              <w:t xml:space="preserve">Ce projet a pour objectif de configurer un programme permettant de superviser  les machines présentes sur le site de Veolia. L’application est déployée via Docker Compose.</w:t>
            </w:r>
          </w:p>
          <w:p w:rsidR="00000000" w:rsidDel="00000000" w:rsidP="00000000" w:rsidRDefault="00000000" w:rsidRPr="00000000" w14:paraId="00000058">
            <w:pPr>
              <w:spacing w:line="288" w:lineRule="auto"/>
              <w:rPr>
                <w:rFonts w:ascii="Consolas" w:cs="Consolas" w:eastAsia="Consolas" w:hAnsi="Consolas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spacing w:line="288" w:lineRule="auto"/>
              <w:rPr>
                <w:rFonts w:ascii="Consolas" w:cs="Consolas" w:eastAsia="Consolas" w:hAnsi="Consolas"/>
                <w:i w:val="1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sz w:val="20"/>
                <w:szCs w:val="20"/>
                <w:rtl w:val="0"/>
              </w:rPr>
              <w:t xml:space="preserve">Ce projet fonctionne dans un environnement hautement sécurisé et isolé d'Internet.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before="240" w:lineRule="auto"/>
              <w:rPr>
                <w:rFonts w:ascii="Consolas" w:cs="Consolas" w:eastAsia="Consolas" w:hAnsi="Consola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IL contient:</w:t>
            </w:r>
          </w:p>
          <w:p w:rsidR="00000000" w:rsidDel="00000000" w:rsidP="00000000" w:rsidRDefault="00000000" w:rsidRPr="00000000" w14:paraId="0000005B">
            <w:pPr>
              <w:spacing w:before="240" w:lineRule="auto"/>
              <w:rPr>
                <w:rFonts w:ascii="Consolas" w:cs="Consolas" w:eastAsia="Consolas" w:hAnsi="Consola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- un proxy</w:t>
            </w:r>
          </w:p>
          <w:p w:rsidR="00000000" w:rsidDel="00000000" w:rsidP="00000000" w:rsidRDefault="00000000" w:rsidRPr="00000000" w14:paraId="0000005C">
            <w:pPr>
              <w:spacing w:before="240" w:lineRule="auto"/>
              <w:rPr>
                <w:rFonts w:ascii="Consolas" w:cs="Consolas" w:eastAsia="Consolas" w:hAnsi="Consola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- une base de données pour la sauvegarde de log et de résultat d’oci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88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Entité, service et contacts</w:t>
      </w:r>
    </w:p>
    <w:tbl>
      <w:tblPr>
        <w:tblStyle w:val="Table3"/>
        <w:tblW w:w="8865.0" w:type="dxa"/>
        <w:jc w:val="left"/>
        <w:tblLayout w:type="fixed"/>
        <w:tblLook w:val="0600"/>
      </w:tblPr>
      <w:tblGrid>
        <w:gridCol w:w="1650"/>
        <w:gridCol w:w="1500"/>
        <w:gridCol w:w="2655"/>
        <w:gridCol w:w="1530"/>
        <w:gridCol w:w="1530"/>
        <w:tblGridChange w:id="0">
          <w:tblGrid>
            <w:gridCol w:w="1650"/>
            <w:gridCol w:w="1500"/>
            <w:gridCol w:w="2655"/>
            <w:gridCol w:w="1530"/>
            <w:gridCol w:w="153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shd w:fill="c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331.2" w:lineRule="auto"/>
              <w:rPr>
                <w:rFonts w:ascii="Calibri" w:cs="Calibri" w:eastAsia="Calibri" w:hAnsi="Calibri"/>
                <w:b w:val="1"/>
                <w:color w:val="d9d9d9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d9d9d9"/>
                <w:rtl w:val="0"/>
              </w:rPr>
              <w:t xml:space="preserve">Entité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shd w:fill="c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line="288" w:lineRule="auto"/>
              <w:jc w:val="center"/>
              <w:rPr>
                <w:rFonts w:ascii="Calibri" w:cs="Calibri" w:eastAsia="Calibri" w:hAnsi="Calibri"/>
                <w:b w:val="1"/>
                <w:color w:val="d9d9d9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d9d9d9"/>
                <w:rtl w:val="0"/>
              </w:rPr>
              <w:t xml:space="preserve">Domaine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shd w:fill="c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line="288" w:lineRule="auto"/>
              <w:jc w:val="center"/>
              <w:rPr>
                <w:rFonts w:ascii="Calibri" w:cs="Calibri" w:eastAsia="Calibri" w:hAnsi="Calibri"/>
                <w:b w:val="1"/>
                <w:color w:val="d9d9d9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d9d9d9"/>
                <w:rtl w:val="0"/>
              </w:rPr>
              <w:t xml:space="preserve">Code imputation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shd w:fill="c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line="288" w:lineRule="auto"/>
              <w:jc w:val="center"/>
              <w:rPr>
                <w:rFonts w:ascii="Calibri" w:cs="Calibri" w:eastAsia="Calibri" w:hAnsi="Calibri"/>
                <w:b w:val="1"/>
                <w:color w:val="d9d9d9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d9d9d9"/>
                <w:rtl w:val="0"/>
              </w:rPr>
              <w:t xml:space="preserve">Prénom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shd w:fill="c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line="288" w:lineRule="auto"/>
              <w:jc w:val="center"/>
              <w:rPr>
                <w:rFonts w:ascii="Calibri" w:cs="Calibri" w:eastAsia="Calibri" w:hAnsi="Calibri"/>
                <w:b w:val="1"/>
                <w:color w:val="d9d9d9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d9d9d9"/>
                <w:rtl w:val="0"/>
              </w:rPr>
              <w:t xml:space="preserve">Nom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line="331.2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IS&amp;T EFR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line="331.2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line="331.2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80" w:before="280" w:line="288" w:lineRule="auto"/>
        <w:ind w:left="108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Interlocuteur(s) à privilégier</w:t>
      </w:r>
    </w:p>
    <w:tbl>
      <w:tblPr>
        <w:tblStyle w:val="Table4"/>
        <w:tblW w:w="8895.0" w:type="dxa"/>
        <w:jc w:val="left"/>
        <w:tblLayout w:type="fixed"/>
        <w:tblLook w:val="0600"/>
      </w:tblPr>
      <w:tblGrid>
        <w:gridCol w:w="1545"/>
        <w:gridCol w:w="2385"/>
        <w:gridCol w:w="1905"/>
        <w:gridCol w:w="3060"/>
        <w:tblGridChange w:id="0">
          <w:tblGrid>
            <w:gridCol w:w="1545"/>
            <w:gridCol w:w="2385"/>
            <w:gridCol w:w="1905"/>
            <w:gridCol w:w="306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shd w:fill="c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line="331.2" w:lineRule="auto"/>
              <w:rPr>
                <w:rFonts w:ascii="Calibri" w:cs="Calibri" w:eastAsia="Calibri" w:hAnsi="Calibri"/>
                <w:b w:val="1"/>
                <w:color w:val="d9d9d9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d9d9d9"/>
                <w:rtl w:val="0"/>
              </w:rPr>
              <w:t xml:space="preserve">Entité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shd w:fill="c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line="288" w:lineRule="auto"/>
              <w:rPr>
                <w:rFonts w:ascii="Calibri" w:cs="Calibri" w:eastAsia="Calibri" w:hAnsi="Calibri"/>
                <w:b w:val="1"/>
                <w:color w:val="d9d9d9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d9d9d9"/>
                <w:rtl w:val="0"/>
              </w:rPr>
              <w:t xml:space="preserve">Prénom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shd w:fill="c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line="288" w:lineRule="auto"/>
              <w:rPr>
                <w:rFonts w:ascii="Calibri" w:cs="Calibri" w:eastAsia="Calibri" w:hAnsi="Calibri"/>
                <w:b w:val="1"/>
                <w:color w:val="d9d9d9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d9d9d9"/>
                <w:rtl w:val="0"/>
              </w:rPr>
              <w:t xml:space="preserve">Nom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shd w:fill="c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line="331.2" w:lineRule="auto"/>
              <w:rPr>
                <w:rFonts w:ascii="Calibri" w:cs="Calibri" w:eastAsia="Calibri" w:hAnsi="Calibri"/>
                <w:b w:val="1"/>
                <w:color w:val="d9d9d9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d9d9d9"/>
                <w:rtl w:val="0"/>
              </w:rPr>
              <w:t xml:space="preserve">Responsabilité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line="331.2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IS&amp;T EFR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line="331.2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Chapter Lead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line="331.2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IS&amp;T EFR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line="331.2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Tech lead / Plateforme 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line="331.2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IS&amp;T EFR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line="331.2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Tech Lead / Chapter</w:t>
            </w:r>
          </w:p>
        </w:tc>
      </w:tr>
    </w:tbl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88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Identification du projet</w:t>
      </w:r>
    </w:p>
    <w:tbl>
      <w:tblPr>
        <w:tblStyle w:val="Table5"/>
        <w:tblW w:w="8895.0" w:type="dxa"/>
        <w:jc w:val="left"/>
        <w:tblLayout w:type="fixed"/>
        <w:tblLook w:val="0600"/>
      </w:tblPr>
      <w:tblGrid>
        <w:gridCol w:w="2085"/>
        <w:gridCol w:w="1905"/>
        <w:gridCol w:w="1905"/>
        <w:gridCol w:w="3000"/>
        <w:tblGridChange w:id="0">
          <w:tblGrid>
            <w:gridCol w:w="2085"/>
            <w:gridCol w:w="1905"/>
            <w:gridCol w:w="1905"/>
            <w:gridCol w:w="300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shd w:fill="c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line="288" w:lineRule="auto"/>
              <w:jc w:val="center"/>
              <w:rPr>
                <w:rFonts w:ascii="Calibri" w:cs="Calibri" w:eastAsia="Calibri" w:hAnsi="Calibri"/>
                <w:b w:val="1"/>
                <w:color w:val="d9d9d9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d9d9d9"/>
                <w:rtl w:val="0"/>
              </w:rPr>
              <w:t xml:space="preserve">Entité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shd w:fill="c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line="288" w:lineRule="auto"/>
              <w:jc w:val="center"/>
              <w:rPr>
                <w:rFonts w:ascii="Calibri" w:cs="Calibri" w:eastAsia="Calibri" w:hAnsi="Calibri"/>
                <w:b w:val="1"/>
                <w:color w:val="d9d9d9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d9d9d9"/>
                <w:rtl w:val="0"/>
              </w:rPr>
              <w:t xml:space="preserve">Domaine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shd w:fill="c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line="288" w:lineRule="auto"/>
              <w:jc w:val="center"/>
              <w:rPr>
                <w:rFonts w:ascii="Calibri" w:cs="Calibri" w:eastAsia="Calibri" w:hAnsi="Calibri"/>
                <w:b w:val="1"/>
                <w:color w:val="d9d9d9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d9d9d9"/>
                <w:rtl w:val="0"/>
              </w:rPr>
              <w:t xml:space="preserve">Chapter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shd w:fill="c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line="288" w:lineRule="auto"/>
              <w:jc w:val="center"/>
              <w:rPr>
                <w:rFonts w:ascii="Calibri" w:cs="Calibri" w:eastAsia="Calibri" w:hAnsi="Calibri"/>
                <w:b w:val="1"/>
                <w:color w:val="d9d9d9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d9d9d9"/>
                <w:rtl w:val="0"/>
              </w:rPr>
              <w:t xml:space="preserve">Application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line="331.2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IS&amp;T EFR</w:t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10.79999999999995" w:lineRule="auto"/>
        <w:rPr/>
      </w:pPr>
      <w:bookmarkStart w:colFirst="0" w:colLast="0" w:name="_heading=h.x2se7e68914x" w:id="4"/>
      <w:bookmarkEnd w:id="4"/>
      <w:r w:rsidDel="00000000" w:rsidR="00000000" w:rsidRPr="00000000">
        <w:rPr>
          <w:rtl w:val="0"/>
        </w:rPr>
        <w:t xml:space="preserve">2.2 Descriptif projet / application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71.511811023622" w:type="dxa"/>
        <w:jc w:val="left"/>
        <w:tblLayout w:type="fixed"/>
        <w:tblLook w:val="0600"/>
      </w:tblPr>
      <w:tblGrid>
        <w:gridCol w:w="9071.511811023622"/>
        <w:tblGridChange w:id="0">
          <w:tblGrid>
            <w:gridCol w:w="9071.511811023622"/>
          </w:tblGrid>
        </w:tblGridChange>
      </w:tblGrid>
      <w:tr>
        <w:trPr>
          <w:cantSplit w:val="0"/>
          <w:trHeight w:val="14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line="288" w:lineRule="auto"/>
              <w:rPr>
                <w:rFonts w:ascii="Consolas" w:cs="Consolas" w:eastAsia="Consolas" w:hAnsi="Consolas"/>
                <w:color w:val="660066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18"/>
                <w:szCs w:val="18"/>
                <w:rtl w:val="0"/>
              </w:rPr>
              <w:t xml:space="preserve">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6600"/>
                <w:sz w:val="18"/>
                <w:szCs w:val="18"/>
                <w:rtl w:val="0"/>
              </w:rPr>
              <w:t xml:space="preserve">é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18"/>
                <w:szCs w:val="18"/>
                <w:rtl w:val="0"/>
              </w:rPr>
              <w:t xml:space="preserve">dacteurs 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Chapter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8"/>
                <w:szCs w:val="18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Squad</w:t>
            </w:r>
          </w:p>
          <w:p w:rsidR="00000000" w:rsidDel="00000000" w:rsidP="00000000" w:rsidRDefault="00000000" w:rsidRPr="00000000" w14:paraId="0000008B">
            <w:pPr>
              <w:spacing w:line="288" w:lineRule="auto"/>
              <w:rPr>
                <w:rFonts w:ascii="Consolas" w:cs="Consolas" w:eastAsia="Consolas" w:hAnsi="Consolas"/>
                <w:color w:val="660066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18"/>
                <w:szCs w:val="18"/>
                <w:rtl w:val="0"/>
              </w:rPr>
              <w:t xml:space="preserve">Lecteurs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Tous</w:t>
            </w:r>
          </w:p>
          <w:p w:rsidR="00000000" w:rsidDel="00000000" w:rsidP="00000000" w:rsidRDefault="00000000" w:rsidRPr="00000000" w14:paraId="0000008C">
            <w:pPr>
              <w:spacing w:line="288" w:lineRule="auto"/>
              <w:rPr>
                <w:rFonts w:ascii="Consolas" w:cs="Consolas" w:eastAsia="Consolas" w:hAnsi="Consolas"/>
                <w:color w:val="660066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18"/>
                <w:szCs w:val="18"/>
                <w:rtl w:val="0"/>
              </w:rPr>
              <w:t xml:space="preserve">Valideurs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Chapter</w:t>
            </w:r>
          </w:p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spacing w:line="288" w:lineRule="auto"/>
              <w:rPr>
                <w:rFonts w:ascii="Consolas" w:cs="Consolas" w:eastAsia="Consolas" w:hAnsi="Consolas"/>
                <w:i w:val="1"/>
                <w:color w:val="008800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  <w:rtl w:val="0"/>
              </w:rPr>
              <w:t xml:space="preserve">Cette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 fiche permet 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800"/>
                <w:sz w:val="18"/>
                <w:szCs w:val="18"/>
                <w:rtl w:val="0"/>
              </w:rPr>
              <w:t xml:space="preserve">'avoir une idée rapide du projet.</w:t>
            </w:r>
          </w:p>
        </w:tc>
      </w:tr>
    </w:tbl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71.511811023622" w:type="dxa"/>
        <w:jc w:val="left"/>
        <w:tblLayout w:type="fixed"/>
        <w:tblLook w:val="0600"/>
      </w:tblPr>
      <w:tblGrid>
        <w:gridCol w:w="1979.2389405869721"/>
        <w:gridCol w:w="2159.169753367606"/>
        <w:gridCol w:w="4933.103117069044"/>
        <w:tblGridChange w:id="0">
          <w:tblGrid>
            <w:gridCol w:w="1979.2389405869721"/>
            <w:gridCol w:w="2159.169753367606"/>
            <w:gridCol w:w="4933.103117069044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line="288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Choix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line="288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Explications</w:t>
            </w:r>
          </w:p>
        </w:tc>
      </w:tr>
      <w:tr>
        <w:trPr>
          <w:cantSplit w:val="0"/>
          <w:trHeight w:val="16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line="288" w:lineRule="auto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Modules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numPr>
                <w:ilvl w:val="0"/>
                <w:numId w:val="5"/>
              </w:numPr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WEB</w:t>
            </w:r>
          </w:p>
          <w:p w:rsidR="00000000" w:rsidDel="00000000" w:rsidP="00000000" w:rsidRDefault="00000000" w:rsidRPr="00000000" w14:paraId="00000096">
            <w:pPr>
              <w:numPr>
                <w:ilvl w:val="0"/>
                <w:numId w:val="5"/>
              </w:numPr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Mobile</w:t>
            </w:r>
          </w:p>
          <w:p w:rsidR="00000000" w:rsidDel="00000000" w:rsidP="00000000" w:rsidRDefault="00000000" w:rsidRPr="00000000" w14:paraId="00000097">
            <w:pPr>
              <w:numPr>
                <w:ilvl w:val="0"/>
                <w:numId w:val="5"/>
              </w:numPr>
              <w:ind w:left="720" w:hanging="360"/>
              <w:jc w:val="left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Service</w:t>
            </w:r>
          </w:p>
          <w:p w:rsidR="00000000" w:rsidDel="00000000" w:rsidP="00000000" w:rsidRDefault="00000000" w:rsidRPr="00000000" w14:paraId="00000098">
            <w:pPr>
              <w:numPr>
                <w:ilvl w:val="0"/>
                <w:numId w:val="5"/>
              </w:numPr>
              <w:ind w:left="720" w:hanging="360"/>
              <w:jc w:val="left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Batch</w:t>
            </w:r>
          </w:p>
          <w:p w:rsidR="00000000" w:rsidDel="00000000" w:rsidP="00000000" w:rsidRDefault="00000000" w:rsidRPr="00000000" w14:paraId="00000099">
            <w:pPr>
              <w:numPr>
                <w:ilvl w:val="0"/>
                <w:numId w:val="5"/>
              </w:numPr>
              <w:ind w:left="720" w:hanging="360"/>
              <w:jc w:val="left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Application locale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240" w:before="240" w:lineRule="auto"/>
              <w:ind w:left="0" w:firstLine="0"/>
              <w:jc w:val="left"/>
              <w:rPr>
                <w:color w:val="0088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line="288" w:lineRule="auto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Type de solution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numPr>
                <w:ilvl w:val="0"/>
                <w:numId w:val="3"/>
              </w:numPr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SaaS</w:t>
            </w:r>
          </w:p>
          <w:p w:rsidR="00000000" w:rsidDel="00000000" w:rsidP="00000000" w:rsidRDefault="00000000" w:rsidRPr="00000000" w14:paraId="0000009D">
            <w:pPr>
              <w:numPr>
                <w:ilvl w:val="0"/>
                <w:numId w:val="3"/>
              </w:numPr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PaaS</w:t>
            </w:r>
          </w:p>
          <w:p w:rsidR="00000000" w:rsidDel="00000000" w:rsidP="00000000" w:rsidRDefault="00000000" w:rsidRPr="00000000" w14:paraId="0000009E">
            <w:pPr>
              <w:numPr>
                <w:ilvl w:val="0"/>
                <w:numId w:val="3"/>
              </w:numPr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CaaS</w:t>
            </w:r>
          </w:p>
          <w:p w:rsidR="00000000" w:rsidDel="00000000" w:rsidP="00000000" w:rsidRDefault="00000000" w:rsidRPr="00000000" w14:paraId="0000009F">
            <w:pPr>
              <w:numPr>
                <w:ilvl w:val="0"/>
                <w:numId w:val="3"/>
              </w:numPr>
              <w:ind w:left="720" w:hanging="360"/>
              <w:jc w:val="left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IaaS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</w:t>
              <w:tab/>
              <w:t xml:space="preserve"> </w:t>
              <w:tab/>
              <w:t xml:space="preserve"> </w:t>
              <w:tab/>
            </w:r>
          </w:p>
          <w:p w:rsidR="00000000" w:rsidDel="00000000" w:rsidP="00000000" w:rsidRDefault="00000000" w:rsidRPr="00000000" w14:paraId="000000A1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spacing w:after="240" w:befor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r infrastructure propre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line="288" w:lineRule="auto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Internet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numPr>
                <w:ilvl w:val="0"/>
                <w:numId w:val="10"/>
              </w:numPr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OUI</w:t>
            </w:r>
          </w:p>
          <w:p w:rsidR="00000000" w:rsidDel="00000000" w:rsidP="00000000" w:rsidRDefault="00000000" w:rsidRPr="00000000" w14:paraId="000000A5">
            <w:pPr>
              <w:numPr>
                <w:ilvl w:val="0"/>
                <w:numId w:val="10"/>
              </w:numPr>
              <w:ind w:left="720" w:hanging="360"/>
              <w:jc w:val="left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NON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line="288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line="288" w:lineRule="auto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Nbre de Users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numPr>
                <w:ilvl w:val="0"/>
                <w:numId w:val="14"/>
              </w:numPr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Mobile :</w:t>
            </w:r>
          </w:p>
          <w:p w:rsidR="00000000" w:rsidDel="00000000" w:rsidP="00000000" w:rsidRDefault="00000000" w:rsidRPr="00000000" w14:paraId="000000A9">
            <w:pPr>
              <w:numPr>
                <w:ilvl w:val="0"/>
                <w:numId w:val="14"/>
              </w:numPr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WEB : </w:t>
            </w:r>
          </w:p>
          <w:p w:rsidR="00000000" w:rsidDel="00000000" w:rsidP="00000000" w:rsidRDefault="00000000" w:rsidRPr="00000000" w14:paraId="000000AA">
            <w:pPr>
              <w:numPr>
                <w:ilvl w:val="0"/>
                <w:numId w:val="14"/>
              </w:numPr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Interne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: </w:t>
            </w:r>
          </w:p>
          <w:p w:rsidR="00000000" w:rsidDel="00000000" w:rsidP="00000000" w:rsidRDefault="00000000" w:rsidRPr="00000000" w14:paraId="000000AB">
            <w:pPr>
              <w:numPr>
                <w:ilvl w:val="0"/>
                <w:numId w:val="14"/>
              </w:numPr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Externe :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line="288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ab/>
              <w:t xml:space="preserve"> </w:t>
              <w:tab/>
              <w:t xml:space="preserve"> </w:t>
              <w:tab/>
              <w:t xml:space="preserve"> </w:t>
              <w:tab/>
            </w:r>
          </w:p>
          <w:p w:rsidR="00000000" w:rsidDel="00000000" w:rsidP="00000000" w:rsidRDefault="00000000" w:rsidRPr="00000000" w14:paraId="000000AD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Une machine par site</w:t>
            </w:r>
          </w:p>
        </w:tc>
      </w:tr>
      <w:tr>
        <w:trPr>
          <w:cantSplit w:val="0"/>
          <w:trHeight w:val="16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line="288" w:lineRule="auto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Types utilisateurs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numPr>
                <w:ilvl w:val="0"/>
                <w:numId w:val="13"/>
              </w:numPr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Interne</w:t>
            </w:r>
          </w:p>
          <w:p w:rsidR="00000000" w:rsidDel="00000000" w:rsidP="00000000" w:rsidRDefault="00000000" w:rsidRPr="00000000" w14:paraId="000000B0">
            <w:pPr>
              <w:numPr>
                <w:ilvl w:val="0"/>
                <w:numId w:val="13"/>
              </w:numPr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Indus</w:t>
            </w:r>
          </w:p>
          <w:p w:rsidR="00000000" w:rsidDel="00000000" w:rsidP="00000000" w:rsidRDefault="00000000" w:rsidRPr="00000000" w14:paraId="000000B1">
            <w:pPr>
              <w:numPr>
                <w:ilvl w:val="0"/>
                <w:numId w:val="13"/>
              </w:numPr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Partenaires</w:t>
            </w:r>
          </w:p>
          <w:p w:rsidR="00000000" w:rsidDel="00000000" w:rsidP="00000000" w:rsidRDefault="00000000" w:rsidRPr="00000000" w14:paraId="000000B2">
            <w:pPr>
              <w:numPr>
                <w:ilvl w:val="0"/>
                <w:numId w:val="13"/>
              </w:numPr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Internautes</w:t>
            </w:r>
          </w:p>
          <w:p w:rsidR="00000000" w:rsidDel="00000000" w:rsidP="00000000" w:rsidRDefault="00000000" w:rsidRPr="00000000" w14:paraId="000000B3">
            <w:pPr>
              <w:numPr>
                <w:ilvl w:val="0"/>
                <w:numId w:val="13"/>
              </w:numPr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Clients finaux</w:t>
            </w:r>
          </w:p>
          <w:p w:rsidR="00000000" w:rsidDel="00000000" w:rsidP="00000000" w:rsidRDefault="00000000" w:rsidRPr="00000000" w14:paraId="000000B4">
            <w:pPr>
              <w:numPr>
                <w:ilvl w:val="0"/>
                <w:numId w:val="13"/>
              </w:numPr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autres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Système utilisé sur l’infrastructure de l’entreprise</w:t>
            </w:r>
          </w:p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line="288" w:lineRule="auto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Plages de fonctionnement</w:t>
            </w:r>
          </w:p>
          <w:p w:rsidR="00000000" w:rsidDel="00000000" w:rsidP="00000000" w:rsidRDefault="00000000" w:rsidRPr="00000000" w14:paraId="000000B8">
            <w:pPr>
              <w:spacing w:line="288" w:lineRule="auto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IHM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line="288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24/24 -- 7/7</w:t>
            </w:r>
          </w:p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line="288" w:lineRule="auto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Plages de fonctionnement</w:t>
            </w:r>
          </w:p>
          <w:p w:rsidR="00000000" w:rsidDel="00000000" w:rsidP="00000000" w:rsidRDefault="00000000" w:rsidRPr="00000000" w14:paraId="000000BD">
            <w:pPr>
              <w:spacing w:line="288" w:lineRule="auto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BATCH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line="288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24/24 -- 7/7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line="288" w:lineRule="auto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Astreinte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numPr>
                <w:ilvl w:val="0"/>
                <w:numId w:val="7"/>
              </w:numPr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Oui</w:t>
            </w:r>
          </w:p>
          <w:p w:rsidR="00000000" w:rsidDel="00000000" w:rsidP="00000000" w:rsidRDefault="00000000" w:rsidRPr="00000000" w14:paraId="000000C2">
            <w:pPr>
              <w:numPr>
                <w:ilvl w:val="0"/>
                <w:numId w:val="7"/>
              </w:numPr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line="288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line="288" w:lineRule="auto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Plages de maintenance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line="288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Liste des modules (services) qui sont indisponibme pour cause de maintenance + plages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line="288" w:lineRule="auto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PRA ou </w:t>
            </w:r>
          </w:p>
          <w:p w:rsidR="00000000" w:rsidDel="00000000" w:rsidP="00000000" w:rsidRDefault="00000000" w:rsidRPr="00000000" w14:paraId="000000C8">
            <w:pPr>
              <w:spacing w:line="288" w:lineRule="auto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Dispositif failover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numPr>
                <w:ilvl w:val="0"/>
                <w:numId w:val="8"/>
              </w:numPr>
              <w:ind w:left="720" w:hanging="360"/>
              <w:jc w:val="left"/>
              <w:rPr>
                <w:sz w:val="20"/>
                <w:szCs w:val="20"/>
                <w:shd w:fill="008800" w:val="clear"/>
              </w:rPr>
            </w:pPr>
            <w:r w:rsidDel="00000000" w:rsidR="00000000" w:rsidRPr="00000000">
              <w:rPr>
                <w:sz w:val="20"/>
                <w:szCs w:val="20"/>
                <w:shd w:fill="008800" w:val="clear"/>
                <w:rtl w:val="0"/>
              </w:rPr>
              <w:t xml:space="preserve">Oui</w:t>
            </w:r>
          </w:p>
          <w:p w:rsidR="00000000" w:rsidDel="00000000" w:rsidP="00000000" w:rsidRDefault="00000000" w:rsidRPr="00000000" w14:paraId="000000CA">
            <w:pPr>
              <w:numPr>
                <w:ilvl w:val="0"/>
                <w:numId w:val="8"/>
              </w:numPr>
              <w:ind w:left="720" w:hanging="360"/>
              <w:jc w:val="left"/>
              <w:rPr>
                <w:sz w:val="20"/>
                <w:szCs w:val="20"/>
                <w:shd w:fill="999999" w:val="clear"/>
              </w:rPr>
            </w:pPr>
            <w:r w:rsidDel="00000000" w:rsidR="00000000" w:rsidRPr="00000000">
              <w:rPr>
                <w:sz w:val="20"/>
                <w:szCs w:val="20"/>
                <w:shd w:fill="999999" w:val="clear"/>
                <w:rtl w:val="0"/>
              </w:rPr>
              <w:t xml:space="preserve">non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</w:t>
              <w:tab/>
              <w:t xml:space="preserve"> </w:t>
              <w:tab/>
              <w:t xml:space="preserve"> </w:t>
              <w:tab/>
            </w:r>
          </w:p>
          <w:p w:rsidR="00000000" w:rsidDel="00000000" w:rsidP="00000000" w:rsidRDefault="00000000" w:rsidRPr="00000000" w14:paraId="000000CC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Oui, via docker répliquée ( amélioration possible avec un kube )</w:t>
            </w:r>
          </w:p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line="288" w:lineRule="auto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Proxy sortant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numPr>
                <w:ilvl w:val="0"/>
                <w:numId w:val="12"/>
              </w:numPr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Oui</w:t>
            </w:r>
          </w:p>
          <w:p w:rsidR="00000000" w:rsidDel="00000000" w:rsidP="00000000" w:rsidRDefault="00000000" w:rsidRPr="00000000" w14:paraId="000000D1">
            <w:pPr>
              <w:numPr>
                <w:ilvl w:val="0"/>
                <w:numId w:val="12"/>
              </w:numPr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Non</w:t>
            </w:r>
          </w:p>
          <w:p w:rsidR="00000000" w:rsidDel="00000000" w:rsidP="00000000" w:rsidRDefault="00000000" w:rsidRPr="00000000" w14:paraId="000000D2">
            <w:pPr>
              <w:numPr>
                <w:ilvl w:val="0"/>
                <w:numId w:val="12"/>
              </w:numPr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 concerné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line="288" w:lineRule="auto"/>
              <w:rPr>
                <w:color w:val="1155cc"/>
                <w:sz w:val="20"/>
                <w:szCs w:val="20"/>
                <w:u w:val="singl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Fournie dans la solution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71.511811023622" w:type="dxa"/>
        <w:jc w:val="left"/>
        <w:tblLayout w:type="fixed"/>
        <w:tblLook w:val="0600"/>
      </w:tblPr>
      <w:tblGrid>
        <w:gridCol w:w="2279.123628554695"/>
        <w:gridCol w:w="1259.515689464437"/>
        <w:gridCol w:w="4048.4432875642615"/>
        <w:gridCol w:w="1484.429205440229"/>
        <w:tblGridChange w:id="0">
          <w:tblGrid>
            <w:gridCol w:w="2279.123628554695"/>
            <w:gridCol w:w="1259.515689464437"/>
            <w:gridCol w:w="4048.4432875642615"/>
            <w:gridCol w:w="1484.429205440229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line="288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Domaine applicatif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line="288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Criticité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line="288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Liste des référentiels</w:t>
              <w:br w:type="textWrapping"/>
              <w:t xml:space="preserve">impactés ou pas 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line="288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Remplace l’application ?</w:t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line="288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Critique</w:t>
            </w: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Majeur</w:t>
            </w:r>
          </w:p>
          <w:p w:rsidR="00000000" w:rsidDel="00000000" w:rsidP="00000000" w:rsidRDefault="00000000" w:rsidRPr="00000000" w14:paraId="000000DC">
            <w:pPr>
              <w:spacing w:line="288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Normal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</w:t>
              <w:tab/>
              <w:t xml:space="preserve"> </w:t>
              <w:tab/>
              <w:t xml:space="preserve"> </w:t>
              <w:tab/>
            </w:r>
          </w:p>
          <w:p w:rsidR="00000000" w:rsidDel="00000000" w:rsidP="00000000" w:rsidRDefault="00000000" w:rsidRPr="00000000" w14:paraId="000000DE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Les infrastructures des sites</w:t>
            </w:r>
          </w:p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88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Pour la criticité se référer au tableau suivant :</w:t>
      </w:r>
      <w:hyperlink r:id="rId53">
        <w:r w:rsidDel="00000000" w:rsidR="00000000" w:rsidRPr="00000000">
          <w:rPr>
            <w:rtl w:val="0"/>
          </w:rPr>
          <w:t xml:space="preserve"> </w:t>
        </w:r>
      </w:hyperlink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Criticités Métiers des Applications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10.79999999999995" w:lineRule="auto"/>
        <w:rPr/>
      </w:pPr>
      <w:bookmarkStart w:colFirst="0" w:colLast="0" w:name="_heading=h.fv5qwna09jll" w:id="5"/>
      <w:bookmarkEnd w:id="5"/>
      <w:r w:rsidDel="00000000" w:rsidR="00000000" w:rsidRPr="00000000">
        <w:rPr>
          <w:rtl w:val="0"/>
        </w:rPr>
        <w:t xml:space="preserve">2.3 Positionnement SI (cartographie)</w:t>
      </w:r>
    </w:p>
    <w:tbl>
      <w:tblPr>
        <w:tblStyle w:val="Table9"/>
        <w:tblW w:w="9071.511811023622" w:type="dxa"/>
        <w:jc w:val="left"/>
        <w:tblLayout w:type="fixed"/>
        <w:tblLook w:val="0600"/>
      </w:tblPr>
      <w:tblGrid>
        <w:gridCol w:w="9071.511811023622"/>
        <w:tblGridChange w:id="0">
          <w:tblGrid>
            <w:gridCol w:w="9071.511811023622"/>
          </w:tblGrid>
        </w:tblGridChange>
      </w:tblGrid>
      <w:tr>
        <w:trPr>
          <w:cantSplit w:val="0"/>
          <w:trHeight w:val="2577.35156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line="288" w:lineRule="auto"/>
              <w:rPr>
                <w:rFonts w:ascii="Consolas" w:cs="Consolas" w:eastAsia="Consolas" w:hAnsi="Consolas"/>
                <w:color w:val="660066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18"/>
                <w:szCs w:val="18"/>
                <w:rtl w:val="0"/>
              </w:rPr>
              <w:t xml:space="preserve">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6600"/>
                <w:sz w:val="18"/>
                <w:szCs w:val="18"/>
                <w:rtl w:val="0"/>
              </w:rPr>
              <w:t xml:space="preserve">é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18"/>
                <w:szCs w:val="18"/>
                <w:rtl w:val="0"/>
              </w:rPr>
              <w:t xml:space="preserve">dacteurs 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Chapter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8"/>
                <w:szCs w:val="18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Squad</w:t>
            </w:r>
          </w:p>
          <w:p w:rsidR="00000000" w:rsidDel="00000000" w:rsidP="00000000" w:rsidRDefault="00000000" w:rsidRPr="00000000" w14:paraId="000000E9">
            <w:pPr>
              <w:spacing w:line="288" w:lineRule="auto"/>
              <w:rPr>
                <w:rFonts w:ascii="Consolas" w:cs="Consolas" w:eastAsia="Consolas" w:hAnsi="Consolas"/>
                <w:color w:val="660066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18"/>
                <w:szCs w:val="18"/>
                <w:rtl w:val="0"/>
              </w:rPr>
              <w:t xml:space="preserve">Lecteurs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Tous</w:t>
            </w:r>
          </w:p>
          <w:p w:rsidR="00000000" w:rsidDel="00000000" w:rsidP="00000000" w:rsidRDefault="00000000" w:rsidRPr="00000000" w14:paraId="000000EA">
            <w:pPr>
              <w:spacing w:line="288" w:lineRule="auto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18"/>
                <w:szCs w:val="18"/>
                <w:rtl w:val="0"/>
              </w:rPr>
              <w:t xml:space="preserve">Valideurs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Chapter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8"/>
                <w:szCs w:val="18"/>
                <w:rtl w:val="0"/>
              </w:rPr>
              <w:t xml:space="preserve">+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Archi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8"/>
                <w:szCs w:val="18"/>
                <w:rtl w:val="0"/>
              </w:rPr>
              <w:t xml:space="preserve">+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s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8"/>
                <w:szCs w:val="18"/>
                <w:rtl w:val="0"/>
              </w:rPr>
              <w:t xml:space="preserve">é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cu</w:t>
            </w:r>
          </w:p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spacing w:line="288" w:lineRule="auto"/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  <w:rtl w:val="0"/>
              </w:rPr>
              <w:t xml:space="preserve">Machine utilisé comme dmz entre le site et le réseau externe</w:t>
            </w:r>
          </w:p>
          <w:p w:rsidR="00000000" w:rsidDel="00000000" w:rsidP="00000000" w:rsidRDefault="00000000" w:rsidRPr="00000000" w14:paraId="000000ED">
            <w:pPr>
              <w:spacing w:line="288" w:lineRule="auto"/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  <w:rtl w:val="0"/>
              </w:rPr>
              <w:t xml:space="preserve">(proxy inclus)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88" w:lineRule="auto"/>
        <w:rPr>
          <w:color w:val="1155cc"/>
          <w:u w:val="single"/>
        </w:rPr>
      </w:pPr>
      <w:hyperlink r:id="rId55">
        <w:r w:rsidDel="00000000" w:rsidR="00000000" w:rsidRPr="00000000">
          <w:rPr>
            <w:color w:val="1155cc"/>
            <w:u w:val="single"/>
            <w:rtl w:val="0"/>
          </w:rPr>
          <w:t xml:space="preserve">Veuillez renseigner le lien sur votre carto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88" w:lineRule="auto"/>
        <w:rPr/>
      </w:pPr>
      <w:r w:rsidDel="00000000" w:rsidR="00000000" w:rsidRPr="00000000">
        <w:rPr>
          <w:rtl w:val="0"/>
        </w:rPr>
        <w:t xml:space="preserve">Faites une copie d’écran aussi : </w:t>
      </w:r>
    </w:p>
    <w:p w:rsidR="00000000" w:rsidDel="00000000" w:rsidP="00000000" w:rsidRDefault="00000000" w:rsidRPr="00000000" w14:paraId="000000F3">
      <w:pPr>
        <w:spacing w:line="288" w:lineRule="auto"/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F4">
      <w:pPr>
        <w:rPr>
          <w:color w:val="c9211e"/>
          <w:sz w:val="52"/>
          <w:szCs w:val="52"/>
        </w:rPr>
      </w:pPr>
      <w:r w:rsidDel="00000000" w:rsidR="00000000" w:rsidRPr="00000000">
        <w:rPr>
          <w:color w:val="c9211e"/>
          <w:sz w:val="52"/>
          <w:szCs w:val="52"/>
          <w:rtl w:val="0"/>
        </w:rPr>
        <w:t xml:space="preserve">PAS D’ACCÈS AU SITE</w:t>
      </w:r>
    </w:p>
    <w:p w:rsidR="00000000" w:rsidDel="00000000" w:rsidP="00000000" w:rsidRDefault="00000000" w:rsidRPr="00000000" w14:paraId="000000F5">
      <w:pPr>
        <w:spacing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1"/>
        <w:spacing w:line="374.4" w:lineRule="auto"/>
        <w:rPr/>
      </w:pPr>
      <w:bookmarkStart w:colFirst="0" w:colLast="0" w:name="_heading=h.mehbdf6bqi6o" w:id="6"/>
      <w:bookmarkEnd w:id="6"/>
      <w:r w:rsidDel="00000000" w:rsidR="00000000" w:rsidRPr="00000000">
        <w:rPr>
          <w:rtl w:val="0"/>
        </w:rPr>
        <w:t xml:space="preserve">3 Architecture technique</w:t>
      </w:r>
    </w:p>
    <w:p w:rsidR="00000000" w:rsidDel="00000000" w:rsidP="00000000" w:rsidRDefault="00000000" w:rsidRPr="00000000" w14:paraId="000000FA">
      <w:pPr>
        <w:pStyle w:val="Heading1"/>
        <w:spacing w:line="374.4" w:lineRule="auto"/>
        <w:rPr/>
      </w:pPr>
      <w:bookmarkStart w:colFirst="0" w:colLast="0" w:name="_heading=h.vt7svrv249yd" w:id="7"/>
      <w:bookmarkEnd w:id="7"/>
      <w:r w:rsidDel="00000000" w:rsidR="00000000" w:rsidRPr="00000000">
        <w:rPr>
          <w:rtl w:val="0"/>
        </w:rPr>
        <w:t xml:space="preserve">3.1 Schéma</w:t>
      </w:r>
    </w:p>
    <w:tbl>
      <w:tblPr>
        <w:tblStyle w:val="Table10"/>
        <w:tblW w:w="9071.511811023622" w:type="dxa"/>
        <w:jc w:val="left"/>
        <w:tblLayout w:type="fixed"/>
        <w:tblLook w:val="0600"/>
      </w:tblPr>
      <w:tblGrid>
        <w:gridCol w:w="9071.511811023622"/>
        <w:tblGridChange w:id="0">
          <w:tblGrid>
            <w:gridCol w:w="9071.511811023622"/>
          </w:tblGrid>
        </w:tblGridChange>
      </w:tblGrid>
      <w:tr>
        <w:trPr>
          <w:cantSplit w:val="0"/>
          <w:trHeight w:val="10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line="288" w:lineRule="auto"/>
              <w:rPr>
                <w:rFonts w:ascii="Consolas" w:cs="Consolas" w:eastAsia="Consolas" w:hAnsi="Consolas"/>
                <w:b w:val="1"/>
                <w:i w:val="1"/>
                <w:color w:val="008800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008800"/>
                <w:sz w:val="18"/>
                <w:szCs w:val="18"/>
              </w:rPr>
              <w:drawing>
                <wp:inline distB="114300" distT="114300" distL="114300" distR="114300">
                  <wp:extent cx="5534025" cy="4581525"/>
                  <wp:effectExtent b="0" l="0" r="0" t="0"/>
                  <wp:docPr id="1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4581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71.511811023622" w:type="dxa"/>
        <w:jc w:val="left"/>
        <w:tblLayout w:type="fixed"/>
        <w:tblLook w:val="0600"/>
      </w:tblPr>
      <w:tblGrid>
        <w:gridCol w:w="9071.511811023622"/>
        <w:tblGridChange w:id="0">
          <w:tblGrid>
            <w:gridCol w:w="9071.511811023622"/>
          </w:tblGrid>
        </w:tblGridChange>
      </w:tblGrid>
      <w:tr>
        <w:trPr>
          <w:cantSplit w:val="0"/>
          <w:trHeight w:val="21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ind w:left="720" w:firstLine="0"/>
              <w:jc w:val="left"/>
              <w:rPr>
                <w:rFonts w:ascii="Consolas" w:cs="Consolas" w:eastAsia="Consolas" w:hAnsi="Consolas"/>
                <w:color w:val="6600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numPr>
                <w:ilvl w:val="0"/>
                <w:numId w:val="16"/>
              </w:numPr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 script oci sur le réseau interne et les logs sont générés dans le réseau</w:t>
            </w:r>
          </w:p>
          <w:p w:rsidR="00000000" w:rsidDel="00000000" w:rsidP="00000000" w:rsidRDefault="00000000" w:rsidRPr="00000000" w14:paraId="00000101">
            <w:pPr>
              <w:numPr>
                <w:ilvl w:val="0"/>
                <w:numId w:val="16"/>
              </w:numPr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Ils sont envoyés depuis le réseau interne sur la bdd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numPr>
                <w:ilvl w:val="0"/>
                <w:numId w:val="16"/>
              </w:numPr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Les log et rapport sont visibles sur kibana et récupérable sur la bdd depuis le centre</w:t>
            </w:r>
          </w:p>
        </w:tc>
      </w:tr>
      <w:tr>
        <w:trPr>
          <w:cantSplit w:val="0"/>
          <w:trHeight w:val="21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line="288" w:lineRule="auto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10.79999999999995" w:lineRule="auto"/>
        <w:rPr/>
      </w:pPr>
      <w:bookmarkStart w:colFirst="0" w:colLast="0" w:name="_heading=h.u3axvl4y4cjz" w:id="8"/>
      <w:bookmarkEnd w:id="8"/>
      <w:r w:rsidDel="00000000" w:rsidR="00000000" w:rsidRPr="00000000">
        <w:rPr>
          <w:rtl w:val="0"/>
        </w:rPr>
        <w:t xml:space="preserve">3.2 Description des briques (Front, Back, Batch, autres)</w:t>
      </w:r>
    </w:p>
    <w:tbl>
      <w:tblPr>
        <w:tblStyle w:val="Table12"/>
        <w:tblW w:w="9071.511811023622" w:type="dxa"/>
        <w:jc w:val="left"/>
        <w:tblLayout w:type="fixed"/>
        <w:tblLook w:val="0600"/>
      </w:tblPr>
      <w:tblGrid>
        <w:gridCol w:w="9071.511811023622"/>
        <w:tblGridChange w:id="0">
          <w:tblGrid>
            <w:gridCol w:w="9071.511811023622"/>
          </w:tblGrid>
        </w:tblGridChange>
      </w:tblGrid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line="288" w:lineRule="auto"/>
              <w:rPr>
                <w:rFonts w:ascii="Consolas" w:cs="Consolas" w:eastAsia="Consolas" w:hAnsi="Consola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  <w:rtl w:val="0"/>
              </w:rPr>
              <w:t xml:space="preserve">Liste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 des composants logiciels avec version et date de fin de support</w:t>
            </w:r>
          </w:p>
          <w:p w:rsidR="00000000" w:rsidDel="00000000" w:rsidP="00000000" w:rsidRDefault="00000000" w:rsidRPr="00000000" w14:paraId="00000109">
            <w:pPr>
              <w:numPr>
                <w:ilvl w:val="0"/>
                <w:numId w:val="11"/>
              </w:numPr>
              <w:spacing w:after="0" w:afterAutospacing="0" w:befor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Front</w:t>
            </w:r>
            <w:r w:rsidDel="00000000" w:rsidR="00000000" w:rsidRPr="00000000">
              <w:rPr>
                <w:rtl w:val="0"/>
              </w:rPr>
              <w:t xml:space="preserve"> : Interface utilisateur minimale</w:t>
            </w:r>
          </w:p>
          <w:p w:rsidR="00000000" w:rsidDel="00000000" w:rsidP="00000000" w:rsidRDefault="00000000" w:rsidRPr="00000000" w14:paraId="0000010A">
            <w:pPr>
              <w:numPr>
                <w:ilvl w:val="0"/>
                <w:numId w:val="11"/>
              </w:numPr>
              <w:spacing w:after="0" w:afterAutospacing="0" w:before="0" w:beforeAutospacing="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Back</w:t>
            </w:r>
            <w:r w:rsidDel="00000000" w:rsidR="00000000" w:rsidRPr="00000000">
              <w:rPr>
                <w:rtl w:val="0"/>
              </w:rPr>
              <w:t xml:space="preserve"> : Gestion des machines supervisées</w:t>
            </w:r>
          </w:p>
          <w:p w:rsidR="00000000" w:rsidDel="00000000" w:rsidP="00000000" w:rsidRDefault="00000000" w:rsidRPr="00000000" w14:paraId="0000010B">
            <w:pPr>
              <w:numPr>
                <w:ilvl w:val="0"/>
                <w:numId w:val="11"/>
              </w:numPr>
              <w:spacing w:after="0" w:afterAutospacing="0" w:before="0" w:beforeAutospacing="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Bdd</w:t>
            </w:r>
            <w:r w:rsidDel="00000000" w:rsidR="00000000" w:rsidRPr="00000000">
              <w:rPr>
                <w:rtl w:val="0"/>
              </w:rPr>
              <w:t xml:space="preserve"> : Stockage des logs et des états des machines supervisées</w:t>
            </w:r>
          </w:p>
          <w:p w:rsidR="00000000" w:rsidDel="00000000" w:rsidP="00000000" w:rsidRDefault="00000000" w:rsidRPr="00000000" w14:paraId="0000010C">
            <w:pPr>
              <w:numPr>
                <w:ilvl w:val="0"/>
                <w:numId w:val="11"/>
              </w:numPr>
              <w:spacing w:after="240" w:before="0" w:beforeAutospacing="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Batch</w:t>
            </w:r>
            <w:r w:rsidDel="00000000" w:rsidR="00000000" w:rsidRPr="00000000">
              <w:rPr>
                <w:rtl w:val="0"/>
              </w:rPr>
              <w:t xml:space="preserve"> : Exécution de tâches de supervision planifiées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D">
      <w:pPr>
        <w:pStyle w:val="Heading3"/>
        <w:spacing w:line="288" w:lineRule="auto"/>
        <w:rPr/>
      </w:pPr>
      <w:bookmarkStart w:colFirst="0" w:colLast="0" w:name="_heading=h.5ccvt9d6xw5h" w:id="9"/>
      <w:bookmarkEnd w:id="9"/>
      <w:r w:rsidDel="00000000" w:rsidR="00000000" w:rsidRPr="00000000">
        <w:rPr>
          <w:rtl w:val="0"/>
        </w:rPr>
        <w:t xml:space="preserve">3.2.1 Mon Appli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71.511811023622" w:type="dxa"/>
        <w:jc w:val="left"/>
        <w:tblLayout w:type="fixed"/>
        <w:tblLook w:val="0600"/>
      </w:tblPr>
      <w:tblGrid>
        <w:gridCol w:w="9071.511811023622"/>
        <w:tblGridChange w:id="0">
          <w:tblGrid>
            <w:gridCol w:w="9071.511811023622"/>
          </w:tblGrid>
        </w:tblGridChange>
      </w:tblGrid>
      <w:tr>
        <w:trPr>
          <w:cantSplit w:val="0"/>
          <w:trHeight w:val="51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numPr>
                <w:ilvl w:val="0"/>
                <w:numId w:val="2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Acteurs</w:t>
            </w:r>
          </w:p>
          <w:p w:rsidR="00000000" w:rsidDel="00000000" w:rsidP="00000000" w:rsidRDefault="00000000" w:rsidRPr="00000000" w14:paraId="00000110">
            <w:pPr>
              <w:spacing w:line="288" w:lineRule="auto"/>
              <w:ind w:left="1440" w:firstLine="0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Les log et rapport sont génère sur la machine puis, envoyer sur la bdd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numPr>
                <w:ilvl w:val="0"/>
                <w:numId w:val="1"/>
              </w:numPr>
              <w:ind w:left="720" w:hanging="360"/>
              <w:jc w:val="left"/>
            </w:pP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Mes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briques 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faire appara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8"/>
                <w:szCs w:val="18"/>
                <w:rtl w:val="0"/>
              </w:rPr>
              <w:t xml:space="preserve">î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tre toutes les briques)</w:t>
            </w:r>
          </w:p>
          <w:p w:rsidR="00000000" w:rsidDel="00000000" w:rsidP="00000000" w:rsidRDefault="00000000" w:rsidRPr="00000000" w14:paraId="00000113">
            <w:pPr>
              <w:numPr>
                <w:ilvl w:val="1"/>
                <w:numId w:val="1"/>
              </w:numPr>
              <w:ind w:left="1440" w:hanging="360"/>
              <w:jc w:val="left"/>
            </w:pP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Script oci</w:t>
            </w:r>
          </w:p>
          <w:p w:rsidR="00000000" w:rsidDel="00000000" w:rsidP="00000000" w:rsidRDefault="00000000" w:rsidRPr="00000000" w14:paraId="00000114">
            <w:pPr>
              <w:spacing w:line="288" w:lineRule="auto"/>
              <w:ind w:left="1440" w:firstLine="0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Fonction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: génère le rapport oci au format json</w:t>
            </w:r>
          </w:p>
          <w:p w:rsidR="00000000" w:rsidDel="00000000" w:rsidP="00000000" w:rsidRDefault="00000000" w:rsidRPr="00000000" w14:paraId="00000115">
            <w:pPr>
              <w:spacing w:line="288" w:lineRule="auto"/>
              <w:ind w:left="1440" w:firstLine="0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Technologie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: bash</w:t>
            </w:r>
          </w:p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numPr>
                <w:ilvl w:val="0"/>
                <w:numId w:val="15"/>
              </w:numPr>
              <w:ind w:left="1440" w:hanging="360"/>
              <w:jc w:val="left"/>
            </w:pP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kibana</w:t>
            </w:r>
          </w:p>
          <w:p w:rsidR="00000000" w:rsidDel="00000000" w:rsidP="00000000" w:rsidRDefault="00000000" w:rsidRPr="00000000" w14:paraId="00000118">
            <w:pPr>
              <w:spacing w:line="288" w:lineRule="auto"/>
              <w:ind w:left="1440" w:firstLine="0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Fonction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: afficher les informations de la bdd </w:t>
            </w:r>
          </w:p>
          <w:p w:rsidR="00000000" w:rsidDel="00000000" w:rsidP="00000000" w:rsidRDefault="00000000" w:rsidRPr="00000000" w14:paraId="00000119">
            <w:pPr>
              <w:spacing w:line="288" w:lineRule="auto"/>
              <w:ind w:left="1440" w:firstLine="0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Technologie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:</w:t>
            </w:r>
          </w:p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numPr>
                <w:ilvl w:val="0"/>
                <w:numId w:val="4"/>
              </w:numPr>
              <w:ind w:left="1440" w:hanging="360"/>
              <w:jc w:val="left"/>
            </w:pP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Bdd</w:t>
            </w:r>
          </w:p>
          <w:p w:rsidR="00000000" w:rsidDel="00000000" w:rsidP="00000000" w:rsidRDefault="00000000" w:rsidRPr="00000000" w14:paraId="0000011C">
            <w:pPr>
              <w:spacing w:line="288" w:lineRule="auto"/>
              <w:ind w:left="1440" w:firstLine="0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Fonction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sauvegarde des log et rapport</w:t>
            </w:r>
          </w:p>
          <w:p w:rsidR="00000000" w:rsidDel="00000000" w:rsidP="00000000" w:rsidRDefault="00000000" w:rsidRPr="00000000" w14:paraId="0000011D">
            <w:pPr>
              <w:spacing w:line="288" w:lineRule="auto"/>
              <w:ind w:left="1440" w:firstLine="0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Technologie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:</w:t>
            </w:r>
          </w:p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numPr>
                <w:ilvl w:val="0"/>
                <w:numId w:val="6"/>
              </w:numPr>
              <w:ind w:left="1440" w:hanging="360"/>
              <w:jc w:val="left"/>
            </w:pP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Serveur de temps</w:t>
            </w:r>
          </w:p>
          <w:p w:rsidR="00000000" w:rsidDel="00000000" w:rsidP="00000000" w:rsidRDefault="00000000" w:rsidRPr="00000000" w14:paraId="00000120">
            <w:pPr>
              <w:spacing w:line="288" w:lineRule="auto"/>
              <w:ind w:left="1440" w:firstLine="0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Fonction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Permettre la synchronisation du temps entre les machine du site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spacing w:line="288" w:lineRule="auto"/>
              <w:ind w:left="1440" w:firstLine="0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Technologie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: ntp</w:t>
            </w:r>
          </w:p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numPr>
                <w:ilvl w:val="0"/>
                <w:numId w:val="6"/>
              </w:numPr>
              <w:ind w:left="1440" w:hanging="360"/>
              <w:jc w:val="left"/>
            </w:pP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Proxy</w:t>
            </w:r>
          </w:p>
          <w:p w:rsidR="00000000" w:rsidDel="00000000" w:rsidP="00000000" w:rsidRDefault="00000000" w:rsidRPr="00000000" w14:paraId="00000124">
            <w:pPr>
              <w:spacing w:line="288" w:lineRule="auto"/>
              <w:ind w:left="1440" w:firstLine="0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Fonction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Sécurison du perimetre</w:t>
            </w:r>
          </w:p>
          <w:p w:rsidR="00000000" w:rsidDel="00000000" w:rsidP="00000000" w:rsidRDefault="00000000" w:rsidRPr="00000000" w14:paraId="00000125">
            <w:pPr>
              <w:spacing w:line="288" w:lineRule="auto"/>
              <w:ind w:left="1440" w:firstLine="0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Technologie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: haproxy</w:t>
            </w:r>
          </w:p>
          <w:p w:rsidR="00000000" w:rsidDel="00000000" w:rsidP="00000000" w:rsidRDefault="00000000" w:rsidRPr="00000000" w14:paraId="00000126">
            <w:pPr>
              <w:spacing w:line="288" w:lineRule="auto"/>
              <w:ind w:left="1440" w:firstLine="0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spacing w:line="288" w:lineRule="auto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1"/>
        <w:spacing w:line="374.4" w:lineRule="auto"/>
        <w:rPr/>
      </w:pPr>
      <w:bookmarkStart w:colFirst="0" w:colLast="0" w:name="_heading=h.n8vzxrip8hfa" w:id="10"/>
      <w:bookmarkEnd w:id="10"/>
      <w:r w:rsidDel="00000000" w:rsidR="00000000" w:rsidRPr="00000000">
        <w:rPr>
          <w:rtl w:val="0"/>
        </w:rPr>
        <w:t xml:space="preserve">4 Architecture Réseau</w:t>
      </w:r>
    </w:p>
    <w:tbl>
      <w:tblPr>
        <w:tblStyle w:val="Table14"/>
        <w:tblW w:w="9071.511811023622" w:type="dxa"/>
        <w:jc w:val="left"/>
        <w:tblLayout w:type="fixed"/>
        <w:tblLook w:val="0600"/>
      </w:tblPr>
      <w:tblGrid>
        <w:gridCol w:w="9071.511811023622"/>
        <w:tblGridChange w:id="0">
          <w:tblGrid>
            <w:gridCol w:w="9071.511811023622"/>
          </w:tblGrid>
        </w:tblGridChange>
      </w:tblGrid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line="288" w:lineRule="auto"/>
              <w:rPr>
                <w:rFonts w:ascii="Consolas" w:cs="Consolas" w:eastAsia="Consolas" w:hAnsi="Consola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  <w:rtl w:val="0"/>
              </w:rPr>
              <w:t xml:space="preserve">Ce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 chapitre 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00"/>
                <w:sz w:val="18"/>
                <w:szCs w:val="18"/>
                <w:rtl w:val="0"/>
              </w:rPr>
              <w:t xml:space="preserve">é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crit tous les aspects li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00"/>
                <w:sz w:val="18"/>
                <w:szCs w:val="18"/>
                <w:rtl w:val="0"/>
              </w:rPr>
              <w:t xml:space="preserve">é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s au 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00"/>
                <w:sz w:val="18"/>
                <w:szCs w:val="18"/>
                <w:rtl w:val="0"/>
              </w:rPr>
              <w:t xml:space="preserve">é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seau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00"/>
                <w:sz w:val="18"/>
                <w:szCs w:val="18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 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800"/>
                <w:sz w:val="18"/>
                <w:szCs w:val="18"/>
                <w:rtl w:val="0"/>
              </w:rPr>
              <w:t xml:space="preserve">'objectif est de référencer l'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ensemble des ressources 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00"/>
                <w:sz w:val="18"/>
                <w:szCs w:val="18"/>
                <w:rtl w:val="0"/>
              </w:rPr>
              <w:t xml:space="preserve">é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seaux utilis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00"/>
                <w:sz w:val="18"/>
                <w:szCs w:val="18"/>
                <w:rtl w:val="0"/>
              </w:rPr>
              <w:t xml:space="preserve">é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es.</w:t>
            </w:r>
          </w:p>
        </w:tc>
      </w:tr>
    </w:tbl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10.79999999999995" w:lineRule="auto"/>
        <w:rPr/>
      </w:pPr>
      <w:bookmarkStart w:colFirst="0" w:colLast="0" w:name="_heading=h.s9bb8aj3x1fj" w:id="11"/>
      <w:bookmarkEnd w:id="11"/>
      <w:r w:rsidDel="00000000" w:rsidR="00000000" w:rsidRPr="00000000">
        <w:rPr>
          <w:rtl w:val="0"/>
        </w:rPr>
        <w:t xml:space="preserve">4.1 Schéma</w:t>
      </w:r>
    </w:p>
    <w:tbl>
      <w:tblPr>
        <w:tblStyle w:val="Table15"/>
        <w:tblW w:w="9071.511811023622" w:type="dxa"/>
        <w:jc w:val="left"/>
        <w:tblLayout w:type="fixed"/>
        <w:tblLook w:val="0600"/>
      </w:tblPr>
      <w:tblGrid>
        <w:gridCol w:w="9071.511811023622"/>
        <w:tblGridChange w:id="0">
          <w:tblGrid>
            <w:gridCol w:w="9071.511811023622"/>
          </w:tblGrid>
        </w:tblGridChange>
      </w:tblGrid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ind w:left="0" w:firstLine="0"/>
              <w:jc w:val="left"/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</w:rPr>
              <w:drawing>
                <wp:inline distB="114300" distT="114300" distL="114300" distR="114300">
                  <wp:extent cx="5534025" cy="4581525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4581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ind w:left="0" w:firstLine="0"/>
              <w:jc w:val="left"/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ind w:left="0" w:firstLine="0"/>
              <w:jc w:val="left"/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  <w:rtl w:val="0"/>
              </w:rPr>
              <w:t xml:space="preserve">Bdd : 9200</w:t>
            </w:r>
          </w:p>
          <w:p w:rsidR="00000000" w:rsidDel="00000000" w:rsidP="00000000" w:rsidRDefault="00000000" w:rsidRPr="00000000" w14:paraId="00000135">
            <w:pPr>
              <w:ind w:left="0" w:firstLine="0"/>
              <w:jc w:val="left"/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  <w:rtl w:val="0"/>
              </w:rPr>
              <w:t xml:space="preserve">Ntp : 123 udp</w:t>
            </w:r>
          </w:p>
          <w:p w:rsidR="00000000" w:rsidDel="00000000" w:rsidP="00000000" w:rsidRDefault="00000000" w:rsidRPr="00000000" w14:paraId="00000136">
            <w:pPr>
              <w:ind w:left="0" w:firstLine="0"/>
              <w:jc w:val="left"/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  <w:rtl w:val="0"/>
              </w:rPr>
              <w:t xml:space="preserve">kibana : 5601</w:t>
            </w:r>
          </w:p>
          <w:p w:rsidR="00000000" w:rsidDel="00000000" w:rsidP="00000000" w:rsidRDefault="00000000" w:rsidRPr="00000000" w14:paraId="00000137">
            <w:pPr>
              <w:ind w:left="0" w:firstLine="0"/>
              <w:jc w:val="left"/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  <w:rtl w:val="0"/>
              </w:rPr>
              <w:t xml:space="preserve">Haproxy : 8080,8530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288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071.511811023622" w:type="dxa"/>
        <w:jc w:val="left"/>
        <w:tblLayout w:type="fixed"/>
        <w:tblLook w:val="0600"/>
      </w:tblPr>
      <w:tblGrid>
        <w:gridCol w:w="9071.511811023622"/>
        <w:tblGridChange w:id="0">
          <w:tblGrid>
            <w:gridCol w:w="9071.511811023622"/>
          </w:tblGrid>
        </w:tblGridChange>
      </w:tblGrid>
      <w:tr>
        <w:trPr>
          <w:cantSplit w:val="0"/>
          <w:trHeight w:val="12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line="288" w:lineRule="auto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Ceci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est une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rtl w:val="0"/>
              </w:rPr>
              <w:t xml:space="preserve">template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que vous pouvez copier.</w:t>
            </w:r>
          </w:p>
          <w:p w:rsidR="00000000" w:rsidDel="00000000" w:rsidP="00000000" w:rsidRDefault="00000000" w:rsidRPr="00000000" w14:paraId="0000013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spacing w:line="288" w:lineRule="auto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L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'exemple ci-dessous fait apparaître les ports et les protocoles, en fonction de la complexité de vos architectures, vous pouvez avoir plusieurs schémas (soit en zoomant, soit par typologie à afficher …)</w:t>
            </w:r>
          </w:p>
        </w:tc>
      </w:tr>
    </w:tbl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10.79999999999995" w:lineRule="auto"/>
        <w:rPr/>
      </w:pPr>
      <w:bookmarkStart w:colFirst="0" w:colLast="0" w:name="_heading=h.wmoavzw9j628" w:id="12"/>
      <w:bookmarkEnd w:id="12"/>
      <w:r w:rsidDel="00000000" w:rsidR="00000000" w:rsidRPr="00000000">
        <w:rPr>
          <w:rtl w:val="0"/>
        </w:rPr>
        <w:t xml:space="preserve">4.2 Matrice des flux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88" w:lineRule="auto"/>
        <w:rPr>
          <w:b w:val="1"/>
          <w:i w:val="1"/>
          <w:color w:val="1155cc"/>
          <w:u w:val="singl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i w:val="1"/>
              <w:rtl w:val="0"/>
            </w:rPr>
            <w:t xml:space="preserve">Utiliser le modèle Google sheet ⇒</w:t>
          </w:r>
        </w:sdtContent>
      </w:sdt>
      <w:hyperlink r:id="rId57">
        <w:r w:rsidDel="00000000" w:rsidR="00000000" w:rsidRPr="00000000">
          <w:rPr>
            <w:rFonts w:ascii="Arimo" w:cs="Arimo" w:eastAsia="Arimo" w:hAnsi="Arimo"/>
            <w:b w:val="1"/>
            <w:i w:val="1"/>
            <w:rtl w:val="0"/>
          </w:rPr>
          <w:t xml:space="preserve"> </w:t>
        </w:r>
      </w:hyperlink>
      <w:hyperlink r:id="rId58">
        <w:r w:rsidDel="00000000" w:rsidR="00000000" w:rsidRPr="00000000">
          <w:rPr>
            <w:b w:val="1"/>
            <w:i w:val="1"/>
            <w:color w:val="1155cc"/>
            <w:u w:val="single"/>
            <w:rtl w:val="0"/>
          </w:rPr>
          <w:t xml:space="preserve">Modèle “Matrice des flux”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10.79999999999995" w:lineRule="auto"/>
        <w:rPr/>
      </w:pPr>
      <w:bookmarkStart w:colFirst="0" w:colLast="0" w:name="_heading=h.mwy08fj9okdd" w:id="13"/>
      <w:bookmarkEnd w:id="13"/>
      <w:r w:rsidDel="00000000" w:rsidR="00000000" w:rsidRPr="00000000">
        <w:rPr>
          <w:rtl w:val="0"/>
        </w:rPr>
        <w:t xml:space="preserve">4.3 URL sortantes</w:t>
      </w:r>
    </w:p>
    <w:tbl>
      <w:tblPr>
        <w:tblStyle w:val="Table17"/>
        <w:tblW w:w="9071.511811023622" w:type="dxa"/>
        <w:jc w:val="left"/>
        <w:tblLayout w:type="fixed"/>
        <w:tblLook w:val="0600"/>
      </w:tblPr>
      <w:tblGrid>
        <w:gridCol w:w="9071.511811023622"/>
        <w:tblGridChange w:id="0">
          <w:tblGrid>
            <w:gridCol w:w="9071.511811023622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line="288" w:lineRule="auto"/>
              <w:rPr>
                <w:rFonts w:ascii="Consolas" w:cs="Consolas" w:eastAsia="Consolas" w:hAnsi="Consola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  <w:rtl w:val="0"/>
              </w:rPr>
              <w:t xml:space="preserve">Faire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 appara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00"/>
                <w:sz w:val="18"/>
                <w:szCs w:val="18"/>
                <w:rtl w:val="0"/>
              </w:rPr>
              <w:t xml:space="preserve">î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tre la liste des url sortantes dans le tableau suivant.</w:t>
            </w:r>
          </w:p>
        </w:tc>
      </w:tr>
    </w:tbl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071.511811023622" w:type="dxa"/>
        <w:jc w:val="left"/>
        <w:tblLayout w:type="fixed"/>
        <w:tblLook w:val="0600"/>
      </w:tblPr>
      <w:tblGrid>
        <w:gridCol w:w="1325.7217589180664"/>
        <w:gridCol w:w="1370.4090092186752"/>
        <w:gridCol w:w="1176.7642579160363"/>
        <w:gridCol w:w="1981.134763326998"/>
        <w:gridCol w:w="3217.482021643846"/>
        <w:tblGridChange w:id="0">
          <w:tblGrid>
            <w:gridCol w:w="1325.7217589180664"/>
            <w:gridCol w:w="1370.4090092186752"/>
            <w:gridCol w:w="1176.7642579160363"/>
            <w:gridCol w:w="1981.134763326998"/>
            <w:gridCol w:w="3217.482021643846"/>
          </w:tblGrid>
        </w:tblGridChange>
      </w:tblGrid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line="288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Composant</w:t>
              <w:br w:type="textWrapping"/>
              <w:t xml:space="preserve"> Impacté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line="288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Service</w:t>
              <w:br w:type="textWrapping"/>
              <w:t xml:space="preserve">Description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line="288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Service</w:t>
              <w:br w:type="textWrapping"/>
              <w:t xml:space="preserve">URL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line="288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Authentification</w:t>
              <w:br w:type="textWrapping"/>
              <w:t xml:space="preserve">Compte / clé / token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line="288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Commentaires</w:t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rPr/>
            </w:pPr>
            <w:r w:rsidDel="00000000" w:rsidR="00000000" w:rsidRPr="00000000">
              <w:rPr>
                <w:rtl w:val="0"/>
              </w:rPr>
              <w:t xml:space="preserve">Server de temps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rPr/>
            </w:pPr>
            <w:r w:rsidDel="00000000" w:rsidR="00000000" w:rsidRPr="00000000">
              <w:rPr>
                <w:rtl w:val="0"/>
              </w:rPr>
              <w:t xml:space="preserve">Serveur de temps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rPr/>
            </w:pPr>
            <w:r w:rsidDel="00000000" w:rsidR="00000000" w:rsidRPr="00000000">
              <w:rPr>
                <w:rtl w:val="0"/>
              </w:rPr>
              <w:t xml:space="preserve">docker-url:123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kibana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kibana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rPr/>
            </w:pPr>
            <w:r w:rsidDel="00000000" w:rsidR="00000000" w:rsidRPr="00000000">
              <w:rPr>
                <w:rtl w:val="0"/>
              </w:rPr>
              <w:t xml:space="preserve">docker-url:5601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rtl w:val="0"/>
              </w:rPr>
              <w:t xml:space="preserve">bdd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rtl w:val="0"/>
              </w:rPr>
              <w:t xml:space="preserve">bdd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rPr/>
            </w:pPr>
            <w:r w:rsidDel="00000000" w:rsidR="00000000" w:rsidRPr="00000000">
              <w:rPr>
                <w:rtl w:val="0"/>
              </w:rPr>
              <w:t xml:space="preserve">docker-irl:9200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1"/>
        <w:spacing w:line="374.4" w:lineRule="auto"/>
        <w:rPr/>
      </w:pPr>
      <w:bookmarkStart w:colFirst="0" w:colLast="0" w:name="_heading=h.7qk14p7dueqo" w:id="14"/>
      <w:bookmarkEnd w:id="14"/>
      <w:r w:rsidDel="00000000" w:rsidR="00000000" w:rsidRPr="00000000">
        <w:rPr>
          <w:rtl w:val="0"/>
        </w:rPr>
        <w:t xml:space="preserve">5 Infrastructure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10.79999999999995" w:lineRule="auto"/>
        <w:rPr/>
      </w:pPr>
      <w:bookmarkStart w:colFirst="0" w:colLast="0" w:name="_heading=h.1vagl1u1ltkr" w:id="15"/>
      <w:bookmarkEnd w:id="15"/>
      <w:r w:rsidDel="00000000" w:rsidR="00000000" w:rsidRPr="00000000">
        <w:rPr>
          <w:rtl w:val="0"/>
        </w:rPr>
        <w:t xml:space="preserve">5.1 Production</w:t>
      </w:r>
    </w:p>
    <w:tbl>
      <w:tblPr>
        <w:tblStyle w:val="Table19"/>
        <w:tblW w:w="9071.511811023622" w:type="dxa"/>
        <w:jc w:val="left"/>
        <w:tblLayout w:type="fixed"/>
        <w:tblLook w:val="0600"/>
      </w:tblPr>
      <w:tblGrid>
        <w:gridCol w:w="9071.511811023622"/>
        <w:tblGridChange w:id="0">
          <w:tblGrid>
            <w:gridCol w:w="9071.511811023622"/>
          </w:tblGrid>
        </w:tblGridChange>
      </w:tblGrid>
      <w:tr>
        <w:trPr>
          <w:cantSplit w:val="0"/>
          <w:trHeight w:val="12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line="288" w:lineRule="auto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Ressource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AWS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8"/>
                <w:szCs w:val="18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Tags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:</w:t>
            </w:r>
          </w:p>
          <w:p w:rsidR="00000000" w:rsidDel="00000000" w:rsidP="00000000" w:rsidRDefault="00000000" w:rsidRPr="00000000" w14:paraId="00000176">
            <w:pPr>
              <w:numPr>
                <w:ilvl w:val="0"/>
                <w:numId w:val="17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spacing w:line="288" w:lineRule="auto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Liens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AWS 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"Groupes de ressources"</w:t>
            </w:r>
          </w:p>
        </w:tc>
      </w:tr>
    </w:tbl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10.79999999999995" w:lineRule="auto"/>
        <w:rPr/>
      </w:pPr>
      <w:bookmarkStart w:colFirst="0" w:colLast="0" w:name="_heading=h.65gtplhe7bjy" w:id="16"/>
      <w:bookmarkEnd w:id="16"/>
      <w:r w:rsidDel="00000000" w:rsidR="00000000" w:rsidRPr="00000000">
        <w:rPr>
          <w:rtl w:val="0"/>
        </w:rPr>
        <w:t xml:space="preserve">5.2 Pré production</w:t>
      </w:r>
    </w:p>
    <w:tbl>
      <w:tblPr>
        <w:tblStyle w:val="Table20"/>
        <w:tblW w:w="9071.511811023622" w:type="dxa"/>
        <w:jc w:val="left"/>
        <w:tblLayout w:type="fixed"/>
        <w:tblLook w:val="0600"/>
      </w:tblPr>
      <w:tblGrid>
        <w:gridCol w:w="9071.511811023622"/>
        <w:tblGridChange w:id="0">
          <w:tblGrid>
            <w:gridCol w:w="9071.511811023622"/>
          </w:tblGrid>
        </w:tblGridChange>
      </w:tblGrid>
      <w:tr>
        <w:trPr>
          <w:cantSplit w:val="0"/>
          <w:trHeight w:val="12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line="288" w:lineRule="auto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Ressource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AWS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8"/>
                <w:szCs w:val="18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Tags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:</w:t>
            </w:r>
          </w:p>
          <w:p w:rsidR="00000000" w:rsidDel="00000000" w:rsidP="00000000" w:rsidRDefault="00000000" w:rsidRPr="00000000" w14:paraId="0000017B">
            <w:pPr>
              <w:ind w:left="720" w:firstLine="0"/>
              <w:jc w:val="left"/>
              <w:rPr>
                <w:rFonts w:ascii="Consolas" w:cs="Consolas" w:eastAsia="Consolas" w:hAnsi="Consolas"/>
                <w:color w:val="6666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spacing w:line="288" w:lineRule="auto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Liens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AWS 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"Groupes de ressources"</w:t>
            </w:r>
          </w:p>
        </w:tc>
      </w:tr>
    </w:tbl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10.79999999999995" w:lineRule="auto"/>
        <w:rPr/>
      </w:pPr>
      <w:bookmarkStart w:colFirst="0" w:colLast="0" w:name="_heading=h.jspmpg64ygid" w:id="17"/>
      <w:bookmarkEnd w:id="17"/>
      <w:r w:rsidDel="00000000" w:rsidR="00000000" w:rsidRPr="00000000">
        <w:rPr>
          <w:rtl w:val="0"/>
        </w:rPr>
        <w:t xml:space="preserve">5.3 Qualification</w:t>
      </w:r>
    </w:p>
    <w:tbl>
      <w:tblPr>
        <w:tblStyle w:val="Table21"/>
        <w:tblW w:w="9071.511811023622" w:type="dxa"/>
        <w:jc w:val="left"/>
        <w:tblLayout w:type="fixed"/>
        <w:tblLook w:val="0600"/>
      </w:tblPr>
      <w:tblGrid>
        <w:gridCol w:w="9071.511811023622"/>
        <w:tblGridChange w:id="0">
          <w:tblGrid>
            <w:gridCol w:w="9071.511811023622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line="288" w:lineRule="auto"/>
              <w:rPr>
                <w:rFonts w:ascii="Consolas" w:cs="Consolas" w:eastAsia="Consolas" w:hAnsi="Consolas"/>
                <w:color w:val="660066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Idem.</w:t>
            </w:r>
          </w:p>
        </w:tc>
      </w:tr>
    </w:tbl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10.79999999999995" w:lineRule="auto"/>
        <w:rPr/>
      </w:pPr>
      <w:bookmarkStart w:colFirst="0" w:colLast="0" w:name="_heading=h.j6pf0w62147" w:id="18"/>
      <w:bookmarkEnd w:id="18"/>
      <w:r w:rsidDel="00000000" w:rsidR="00000000" w:rsidRPr="00000000">
        <w:rPr>
          <w:rtl w:val="0"/>
        </w:rPr>
        <w:t xml:space="preserve">5.4 Développement</w:t>
      </w:r>
    </w:p>
    <w:tbl>
      <w:tblPr>
        <w:tblStyle w:val="Table22"/>
        <w:tblW w:w="9071.511811023622" w:type="dxa"/>
        <w:jc w:val="left"/>
        <w:tblLayout w:type="fixed"/>
        <w:tblLook w:val="0600"/>
      </w:tblPr>
      <w:tblGrid>
        <w:gridCol w:w="9071.511811023622"/>
        <w:tblGridChange w:id="0">
          <w:tblGrid>
            <w:gridCol w:w="9071.511811023622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line="288" w:lineRule="auto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idem.</w:t>
            </w:r>
          </w:p>
        </w:tc>
      </w:tr>
    </w:tbl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10.79999999999995" w:lineRule="auto"/>
        <w:rPr/>
      </w:pPr>
      <w:bookmarkStart w:colFirst="0" w:colLast="0" w:name="_heading=h.qq5fn52l2dz" w:id="19"/>
      <w:bookmarkEnd w:id="19"/>
      <w:r w:rsidDel="00000000" w:rsidR="00000000" w:rsidRPr="00000000">
        <w:rPr>
          <w:rtl w:val="0"/>
        </w:rPr>
        <w:t xml:space="preserve">5.5 Autres</w:t>
      </w:r>
    </w:p>
    <w:tbl>
      <w:tblPr>
        <w:tblStyle w:val="Table23"/>
        <w:tblW w:w="9071.511811023622" w:type="dxa"/>
        <w:jc w:val="left"/>
        <w:tblLayout w:type="fixed"/>
        <w:tblLook w:val="0600"/>
      </w:tblPr>
      <w:tblGrid>
        <w:gridCol w:w="9071.511811023622"/>
        <w:tblGridChange w:id="0">
          <w:tblGrid>
            <w:gridCol w:w="9071.511811023622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line="288" w:lineRule="auto"/>
              <w:rPr>
                <w:rFonts w:ascii="Consolas" w:cs="Consolas" w:eastAsia="Consolas" w:hAnsi="Consolas"/>
                <w:color w:val="660066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Idem.</w:t>
            </w:r>
          </w:p>
        </w:tc>
      </w:tr>
    </w:tbl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1"/>
        <w:spacing w:line="374.4" w:lineRule="auto"/>
        <w:rPr/>
      </w:pPr>
      <w:bookmarkStart w:colFirst="0" w:colLast="0" w:name="_heading=h.qki3jea4cze1" w:id="20"/>
      <w:bookmarkEnd w:id="20"/>
      <w:r w:rsidDel="00000000" w:rsidR="00000000" w:rsidRPr="00000000">
        <w:rPr>
          <w:rtl w:val="0"/>
        </w:rPr>
        <w:t xml:space="preserve">6 Sécurité</w:t>
      </w:r>
    </w:p>
    <w:p w:rsidR="00000000" w:rsidDel="00000000" w:rsidP="00000000" w:rsidRDefault="00000000" w:rsidRPr="00000000" w14:paraId="0000018F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10.79999999999995" w:lineRule="auto"/>
        <w:rPr/>
      </w:pPr>
      <w:bookmarkStart w:colFirst="0" w:colLast="0" w:name="_heading=h.8da9o8reb6cr" w:id="21"/>
      <w:bookmarkEnd w:id="21"/>
      <w:r w:rsidDel="00000000" w:rsidR="00000000" w:rsidRPr="00000000">
        <w:rPr>
          <w:rtl w:val="0"/>
        </w:rPr>
        <w:t xml:space="preserve">6.1 Coffre fort </w:t>
      </w:r>
    </w:p>
    <w:tbl>
      <w:tblPr>
        <w:tblStyle w:val="Table24"/>
        <w:tblW w:w="9071.511811023622" w:type="dxa"/>
        <w:jc w:val="left"/>
        <w:tblLayout w:type="fixed"/>
        <w:tblLook w:val="0600"/>
      </w:tblPr>
      <w:tblGrid>
        <w:gridCol w:w="9071.511811023622"/>
        <w:tblGridChange w:id="0">
          <w:tblGrid>
            <w:gridCol w:w="9071.511811023622"/>
          </w:tblGrid>
        </w:tblGridChange>
      </w:tblGrid>
      <w:tr>
        <w:trPr>
          <w:cantSplit w:val="0"/>
          <w:trHeight w:val="20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line="288" w:lineRule="auto"/>
              <w:rPr>
                <w:rFonts w:ascii="Consolas" w:cs="Consolas" w:eastAsia="Consolas" w:hAnsi="Consola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  <w:rtl w:val="0"/>
              </w:rPr>
              <w:t xml:space="preserve">Est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 ce que vous utilisez un coffre fort ?</w:t>
            </w:r>
          </w:p>
          <w:p w:rsidR="00000000" w:rsidDel="00000000" w:rsidP="00000000" w:rsidRDefault="00000000" w:rsidRPr="00000000" w14:paraId="00000191">
            <w:pPr>
              <w:numPr>
                <w:ilvl w:val="0"/>
                <w:numId w:val="9"/>
              </w:numPr>
              <w:ind w:left="720" w:hanging="360"/>
              <w:jc w:val="left"/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  <w:rtl w:val="0"/>
              </w:rPr>
              <w:t xml:space="preserve">Lequel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 :</w:t>
            </w:r>
          </w:p>
          <w:p w:rsidR="00000000" w:rsidDel="00000000" w:rsidP="00000000" w:rsidRDefault="00000000" w:rsidRPr="00000000" w14:paraId="00000192">
            <w:pPr>
              <w:numPr>
                <w:ilvl w:val="0"/>
                <w:numId w:val="9"/>
              </w:numPr>
              <w:ind w:left="720" w:hanging="360"/>
              <w:jc w:val="left"/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00"/>
                <w:sz w:val="18"/>
                <w:szCs w:val="18"/>
                <w:rtl w:val="0"/>
              </w:rPr>
              <w:t xml:space="preserve">ù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 :</w:t>
            </w:r>
          </w:p>
          <w:p w:rsidR="00000000" w:rsidDel="00000000" w:rsidP="00000000" w:rsidRDefault="00000000" w:rsidRPr="00000000" w14:paraId="00000193">
            <w:pPr>
              <w:numPr>
                <w:ilvl w:val="0"/>
                <w:numId w:val="9"/>
              </w:numPr>
              <w:ind w:left="720" w:hanging="360"/>
              <w:jc w:val="left"/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  <w:rtl w:val="0"/>
              </w:rPr>
              <w:t xml:space="preserve">Qui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 a acces :</w:t>
            </w:r>
          </w:p>
          <w:p w:rsidR="00000000" w:rsidDel="00000000" w:rsidP="00000000" w:rsidRDefault="00000000" w:rsidRPr="00000000" w14:paraId="00000194">
            <w:pPr>
              <w:numPr>
                <w:ilvl w:val="0"/>
                <w:numId w:val="9"/>
              </w:numPr>
              <w:ind w:left="720" w:hanging="360"/>
              <w:jc w:val="left"/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00"/>
                <w:sz w:val="18"/>
                <w:szCs w:val="18"/>
                <w:rtl w:val="0"/>
              </w:rPr>
              <w:t xml:space="preserve">ù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 est stock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00"/>
                <w:sz w:val="18"/>
                <w:szCs w:val="18"/>
                <w:rtl w:val="0"/>
              </w:rPr>
              <w:t xml:space="preserve">é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 le mdp du coffre fort</w:t>
            </w:r>
          </w:p>
          <w:p w:rsidR="00000000" w:rsidDel="00000000" w:rsidP="00000000" w:rsidRDefault="00000000" w:rsidRPr="00000000" w14:paraId="00000195">
            <w:pPr>
              <w:numPr>
                <w:ilvl w:val="0"/>
                <w:numId w:val="9"/>
              </w:numPr>
              <w:ind w:left="720" w:hanging="360"/>
              <w:jc w:val="left"/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P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00"/>
                <w:sz w:val="18"/>
                <w:szCs w:val="18"/>
                <w:rtl w:val="0"/>
              </w:rPr>
              <w:t xml:space="preserve">é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rim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00"/>
                <w:sz w:val="18"/>
                <w:szCs w:val="18"/>
                <w:rtl w:val="0"/>
              </w:rPr>
              <w:t xml:space="preserve">è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tre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00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infra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00"/>
                <w:sz w:val="18"/>
                <w:szCs w:val="18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 app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00"/>
                <w:sz w:val="18"/>
                <w:szCs w:val="18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 chapter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00"/>
                <w:sz w:val="18"/>
                <w:szCs w:val="18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 domaine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00"/>
                <w:sz w:val="18"/>
                <w:szCs w:val="18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 app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00"/>
                <w:sz w:val="18"/>
                <w:szCs w:val="18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 :</w:t>
            </w:r>
          </w:p>
          <w:p w:rsidR="00000000" w:rsidDel="00000000" w:rsidP="00000000" w:rsidRDefault="00000000" w:rsidRPr="00000000" w14:paraId="00000196">
            <w:pPr>
              <w:numPr>
                <w:ilvl w:val="0"/>
                <w:numId w:val="9"/>
              </w:numPr>
              <w:ind w:left="720" w:hanging="360"/>
              <w:jc w:val="left"/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  <w:rtl w:val="0"/>
              </w:rPr>
              <w:t xml:space="preserve">Indiquer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 aussi si vous utilisez des cl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00"/>
                <w:sz w:val="18"/>
                <w:szCs w:val="18"/>
                <w:rtl w:val="0"/>
              </w:rPr>
              <w:t xml:space="preserve">é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s SSH et des token.</w:t>
            </w:r>
          </w:p>
          <w:p w:rsidR="00000000" w:rsidDel="00000000" w:rsidP="00000000" w:rsidRDefault="00000000" w:rsidRPr="00000000" w14:paraId="0000019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10.79999999999995" w:lineRule="auto"/>
        <w:rPr/>
      </w:pPr>
      <w:bookmarkStart w:colFirst="0" w:colLast="0" w:name="_heading=h.cs8cyx2jyqwl" w:id="22"/>
      <w:bookmarkEnd w:id="22"/>
      <w:r w:rsidDel="00000000" w:rsidR="00000000" w:rsidRPr="00000000">
        <w:rPr>
          <w:rtl w:val="0"/>
        </w:rPr>
        <w:t xml:space="preserve">6.2 Authentification</w:t>
      </w:r>
    </w:p>
    <w:p w:rsidR="00000000" w:rsidDel="00000000" w:rsidP="00000000" w:rsidRDefault="00000000" w:rsidRPr="00000000" w14:paraId="0000019A">
      <w:pPr>
        <w:pStyle w:val="Heading3"/>
        <w:spacing w:line="288" w:lineRule="auto"/>
        <w:rPr/>
      </w:pPr>
      <w:bookmarkStart w:colFirst="0" w:colLast="0" w:name="_heading=h.lfbk9xyxb6i" w:id="23"/>
      <w:bookmarkEnd w:id="23"/>
      <w:r w:rsidDel="00000000" w:rsidR="00000000" w:rsidRPr="00000000">
        <w:rPr>
          <w:rtl w:val="0"/>
        </w:rPr>
        <w:t xml:space="preserve">6.2.1 Procédure de gestion des accès</w:t>
      </w:r>
    </w:p>
    <w:tbl>
      <w:tblPr>
        <w:tblStyle w:val="Table25"/>
        <w:tblW w:w="9071.511811023622" w:type="dxa"/>
        <w:jc w:val="left"/>
        <w:tblLayout w:type="fixed"/>
        <w:tblLook w:val="0600"/>
      </w:tblPr>
      <w:tblGrid>
        <w:gridCol w:w="9071.511811023622"/>
        <w:tblGridChange w:id="0">
          <w:tblGrid>
            <w:gridCol w:w="9071.511811023622"/>
          </w:tblGrid>
        </w:tblGridChange>
      </w:tblGrid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line="288" w:lineRule="auto"/>
              <w:rPr>
                <w:rFonts w:ascii="Consolas" w:cs="Consolas" w:eastAsia="Consolas" w:hAnsi="Consolas"/>
                <w:i w:val="1"/>
                <w:color w:val="0088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3"/>
        <w:spacing w:line="288" w:lineRule="auto"/>
        <w:rPr/>
      </w:pPr>
      <w:bookmarkStart w:colFirst="0" w:colLast="0" w:name="_heading=h.lolmbuu9t4ii" w:id="24"/>
      <w:bookmarkEnd w:id="24"/>
      <w:r w:rsidDel="00000000" w:rsidR="00000000" w:rsidRPr="00000000">
        <w:rPr>
          <w:rtl w:val="0"/>
        </w:rPr>
        <w:t xml:space="preserve">6.2.2 Providers</w:t>
      </w:r>
    </w:p>
    <w:tbl>
      <w:tblPr>
        <w:tblStyle w:val="Table26"/>
        <w:tblW w:w="9071.511811023622" w:type="dxa"/>
        <w:jc w:val="left"/>
        <w:tblLayout w:type="fixed"/>
        <w:tblLook w:val="0600"/>
      </w:tblPr>
      <w:tblGrid>
        <w:gridCol w:w="9071.511811023622"/>
        <w:tblGridChange w:id="0">
          <w:tblGrid>
            <w:gridCol w:w="9071.511811023622"/>
          </w:tblGrid>
        </w:tblGridChange>
      </w:tblGrid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line="288" w:lineRule="auto"/>
              <w:rPr>
                <w:rFonts w:ascii="Consolas" w:cs="Consolas" w:eastAsia="Consolas" w:hAnsi="Consolas"/>
                <w:i w:val="1"/>
                <w:color w:val="6666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071.511811023624" w:type="dxa"/>
        <w:jc w:val="left"/>
        <w:tblLayout w:type="fixed"/>
        <w:tblLook w:val="0600"/>
      </w:tblPr>
      <w:tblGrid>
        <w:gridCol w:w="1814.3023622047247"/>
        <w:gridCol w:w="1814.3023622047247"/>
        <w:gridCol w:w="1814.3023622047247"/>
        <w:gridCol w:w="1814.3023622047247"/>
        <w:gridCol w:w="1814.3023622047247"/>
        <w:tblGridChange w:id="0">
          <w:tblGrid>
            <w:gridCol w:w="1814.3023622047247"/>
            <w:gridCol w:w="1814.3023622047247"/>
            <w:gridCol w:w="1814.3023622047247"/>
            <w:gridCol w:w="1814.3023622047247"/>
            <w:gridCol w:w="1814.3023622047247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line="288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Module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line="288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Provider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line="288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Protocole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line="288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Politique de mot de passe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line="288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Double authentication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line="288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line="288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line="288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line="288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line="288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3"/>
        <w:spacing w:line="288" w:lineRule="auto"/>
        <w:rPr/>
      </w:pPr>
      <w:bookmarkStart w:colFirst="0" w:colLast="0" w:name="_heading=h.3ytpgi9cvpmx" w:id="25"/>
      <w:bookmarkEnd w:id="25"/>
      <w:r w:rsidDel="00000000" w:rsidR="00000000" w:rsidRPr="00000000">
        <w:rPr>
          <w:rtl w:val="0"/>
        </w:rPr>
        <w:t xml:space="preserve">6.2.3 Gestion des sessions</w:t>
      </w:r>
    </w:p>
    <w:p w:rsidR="00000000" w:rsidDel="00000000" w:rsidP="00000000" w:rsidRDefault="00000000" w:rsidRPr="00000000" w14:paraId="000001B7">
      <w:pPr>
        <w:pStyle w:val="Heading3"/>
        <w:spacing w:line="288" w:lineRule="auto"/>
        <w:rPr/>
      </w:pPr>
      <w:bookmarkStart w:colFirst="0" w:colLast="0" w:name="_heading=h.ke1wyytzcd1z" w:id="26"/>
      <w:bookmarkEnd w:id="26"/>
      <w:r w:rsidDel="00000000" w:rsidR="00000000" w:rsidRPr="00000000">
        <w:rPr>
          <w:rtl w:val="0"/>
        </w:rPr>
        <w:t xml:space="preserve">6.2.4 Traçabilité/Auditabilité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10.79999999999995" w:lineRule="auto"/>
        <w:rPr/>
      </w:pPr>
      <w:bookmarkStart w:colFirst="0" w:colLast="0" w:name="_heading=h.8v8zg0yoesxj" w:id="27"/>
      <w:bookmarkEnd w:id="27"/>
      <w:r w:rsidDel="00000000" w:rsidR="00000000" w:rsidRPr="00000000">
        <w:rPr>
          <w:rtl w:val="0"/>
        </w:rPr>
        <w:t xml:space="preserve">6.6.4 Console(s) d’administration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071.511811023622" w:type="dxa"/>
        <w:jc w:val="left"/>
        <w:tblLayout w:type="fixed"/>
        <w:tblLook w:val="0600"/>
      </w:tblPr>
      <w:tblGrid>
        <w:gridCol w:w="9071.511811023622"/>
        <w:tblGridChange w:id="0">
          <w:tblGrid>
            <w:gridCol w:w="9071.511811023622"/>
          </w:tblGrid>
        </w:tblGridChange>
      </w:tblGrid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spacing w:line="288" w:lineRule="auto"/>
              <w:rPr>
                <w:rFonts w:ascii="Consolas" w:cs="Consolas" w:eastAsia="Consolas" w:hAnsi="Consolas"/>
                <w:i w:val="1"/>
                <w:color w:val="008800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0066"/>
                <w:sz w:val="18"/>
                <w:szCs w:val="18"/>
                <w:rtl w:val="0"/>
              </w:rPr>
              <w:t xml:space="preserve">Pr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00"/>
                <w:sz w:val="18"/>
                <w:szCs w:val="18"/>
                <w:rtl w:val="0"/>
              </w:rPr>
              <w:t xml:space="preserve">é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ciser ci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00"/>
                <w:sz w:val="18"/>
                <w:szCs w:val="18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dessous 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800"/>
                <w:sz w:val="18"/>
                <w:szCs w:val="18"/>
                <w:rtl w:val="0"/>
              </w:rPr>
              <w:t xml:space="preserve">'existence de console d'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administration autres que fonctionnelles qui permettent 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800"/>
                <w:sz w:val="18"/>
                <w:szCs w:val="18"/>
                <w:rtl w:val="0"/>
              </w:rPr>
              <w:t xml:space="preserve">'administrer et sur quel environnement la console est activée.</w:t>
            </w:r>
          </w:p>
        </w:tc>
      </w:tr>
    </w:tbl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9071.511811023624" w:type="dxa"/>
        <w:jc w:val="left"/>
        <w:tblLayout w:type="fixed"/>
        <w:tblLook w:val="0600"/>
      </w:tblPr>
      <w:tblGrid>
        <w:gridCol w:w="1814.3023622047247"/>
        <w:gridCol w:w="1814.3023622047247"/>
        <w:gridCol w:w="1814.3023622047247"/>
        <w:gridCol w:w="1814.3023622047247"/>
        <w:gridCol w:w="1814.3023622047247"/>
        <w:tblGridChange w:id="0">
          <w:tblGrid>
            <w:gridCol w:w="1814.3023622047247"/>
            <w:gridCol w:w="1814.3023622047247"/>
            <w:gridCol w:w="1814.3023622047247"/>
            <w:gridCol w:w="1814.3023622047247"/>
            <w:gridCol w:w="1814.3023622047247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line="288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Module / serveur / service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line="288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Console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line="288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URL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line="288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Fonction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line="288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Env. activée ?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rPr/>
            </w:pPr>
            <w:r w:rsidDel="00000000" w:rsidR="00000000" w:rsidRPr="00000000">
              <w:rPr>
                <w:rtl w:val="0"/>
              </w:rPr>
              <w:t xml:space="preserve">kibana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rPr/>
            </w:pPr>
            <w:r w:rsidDel="00000000" w:rsidR="00000000" w:rsidRPr="00000000">
              <w:rPr>
                <w:rtl w:val="0"/>
              </w:rPr>
              <w:t xml:space="preserve">kibana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rPr/>
            </w:pPr>
            <w:r w:rsidDel="00000000" w:rsidR="00000000" w:rsidRPr="00000000">
              <w:rPr>
                <w:rtl w:val="0"/>
              </w:rPr>
              <w:t xml:space="preserve">dockerurl:5601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rPr/>
            </w:pPr>
            <w:r w:rsidDel="00000000" w:rsidR="00000000" w:rsidRPr="00000000">
              <w:rPr>
                <w:rtl w:val="0"/>
              </w:rPr>
              <w:t xml:space="preserve">Voir les log et les rapport oci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9071.511811023622" w:type="dxa"/>
        <w:jc w:val="left"/>
        <w:tblLayout w:type="fixed"/>
        <w:tblLook w:val="0600"/>
      </w:tblPr>
      <w:tblGrid>
        <w:gridCol w:w="1511.9186351706037"/>
        <w:gridCol w:w="1511.9186351706037"/>
        <w:gridCol w:w="1511.9186351706037"/>
        <w:gridCol w:w="1511.9186351706037"/>
        <w:gridCol w:w="1511.9186351706037"/>
        <w:gridCol w:w="1511.9186351706037"/>
        <w:tblGridChange w:id="0">
          <w:tblGrid>
            <w:gridCol w:w="1511.9186351706037"/>
            <w:gridCol w:w="1511.9186351706037"/>
            <w:gridCol w:w="1511.9186351706037"/>
            <w:gridCol w:w="1511.9186351706037"/>
            <w:gridCol w:w="1511.9186351706037"/>
            <w:gridCol w:w="1511.9186351706037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line="288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Module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line="288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Managé / vm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line="288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Plage de maintenance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line="288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Indisponibilité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line="288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Total / partielle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line="374.4" w:lineRule="auto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Style w:val="Heading1"/>
        <w:spacing w:line="374.4" w:lineRule="auto"/>
        <w:rPr/>
      </w:pPr>
      <w:bookmarkStart w:colFirst="0" w:colLast="0" w:name="_heading=h.xpsnurmh9h3g" w:id="28"/>
      <w:bookmarkEnd w:id="28"/>
      <w:r w:rsidDel="00000000" w:rsidR="00000000" w:rsidRPr="00000000">
        <w:rPr>
          <w:rtl w:val="0"/>
        </w:rPr>
        <w:t xml:space="preserve">8 Chargement &amp; Sauvegarde &amp; Archivage</w:t>
      </w:r>
    </w:p>
    <w:tbl>
      <w:tblPr>
        <w:tblStyle w:val="Table31"/>
        <w:tblW w:w="9071.511811023622" w:type="dxa"/>
        <w:jc w:val="left"/>
        <w:tblLayout w:type="fixed"/>
        <w:tblLook w:val="0600"/>
      </w:tblPr>
      <w:tblGrid>
        <w:gridCol w:w="9071.511811023622"/>
        <w:tblGridChange w:id="0">
          <w:tblGrid>
            <w:gridCol w:w="9071.511811023622"/>
          </w:tblGrid>
        </w:tblGridChange>
      </w:tblGrid>
      <w:tr>
        <w:trPr>
          <w:cantSplit w:val="0"/>
          <w:trHeight w:val="18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line="288" w:lineRule="auto"/>
              <w:rPr>
                <w:rFonts w:ascii="Consolas" w:cs="Consolas" w:eastAsia="Consolas" w:hAnsi="Consolas"/>
                <w:color w:val="660066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18"/>
                <w:szCs w:val="18"/>
                <w:rtl w:val="0"/>
              </w:rPr>
              <w:t xml:space="preserve">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6600"/>
                <w:sz w:val="18"/>
                <w:szCs w:val="18"/>
                <w:rtl w:val="0"/>
              </w:rPr>
              <w:t xml:space="preserve">é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18"/>
                <w:szCs w:val="18"/>
                <w:rtl w:val="0"/>
              </w:rPr>
              <w:t xml:space="preserve">dacteurs 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Chapter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8"/>
                <w:szCs w:val="18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Squad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8"/>
                <w:szCs w:val="18"/>
                <w:rtl w:val="0"/>
              </w:rPr>
              <w:t xml:space="preserve">&amp;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Plateforme</w:t>
            </w:r>
          </w:p>
          <w:p w:rsidR="00000000" w:rsidDel="00000000" w:rsidP="00000000" w:rsidRDefault="00000000" w:rsidRPr="00000000" w14:paraId="000001F6">
            <w:pPr>
              <w:spacing w:line="288" w:lineRule="auto"/>
              <w:rPr>
                <w:rFonts w:ascii="Consolas" w:cs="Consolas" w:eastAsia="Consolas" w:hAnsi="Consolas"/>
                <w:color w:val="660066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18"/>
                <w:szCs w:val="18"/>
                <w:rtl w:val="0"/>
              </w:rPr>
              <w:t xml:space="preserve">Lecteurs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Tous</w:t>
            </w:r>
          </w:p>
          <w:p w:rsidR="00000000" w:rsidDel="00000000" w:rsidP="00000000" w:rsidRDefault="00000000" w:rsidRPr="00000000" w14:paraId="000001F7">
            <w:pPr>
              <w:spacing w:line="288" w:lineRule="auto"/>
              <w:rPr>
                <w:rFonts w:ascii="Consolas" w:cs="Consolas" w:eastAsia="Consolas" w:hAnsi="Consolas"/>
                <w:color w:val="660066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18"/>
                <w:szCs w:val="18"/>
                <w:rtl w:val="0"/>
              </w:rPr>
              <w:t xml:space="preserve">Valideurs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8"/>
                <w:szCs w:val="18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Plateforme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8"/>
                <w:szCs w:val="18"/>
                <w:rtl w:val="0"/>
              </w:rPr>
              <w:t xml:space="preserve">&amp;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18"/>
                <w:szCs w:val="18"/>
                <w:rtl w:val="0"/>
              </w:rPr>
              <w:t xml:space="preserve">Chapter</w:t>
            </w:r>
          </w:p>
          <w:p w:rsidR="00000000" w:rsidDel="00000000" w:rsidP="00000000" w:rsidRDefault="00000000" w:rsidRPr="00000000" w14:paraId="000001F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9">
            <w:pPr>
              <w:spacing w:line="288" w:lineRule="auto"/>
              <w:rPr>
                <w:rFonts w:ascii="Consolas" w:cs="Consolas" w:eastAsia="Consolas" w:hAnsi="Consola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'objectif de ce chapitre est de décrire tous les aspects liés à la data de votre application.</w:t>
            </w:r>
          </w:p>
          <w:p w:rsidR="00000000" w:rsidDel="00000000" w:rsidP="00000000" w:rsidRDefault="00000000" w:rsidRPr="00000000" w14:paraId="000001FA">
            <w:pPr>
              <w:spacing w:line="288" w:lineRule="auto"/>
              <w:rPr>
                <w:rFonts w:ascii="Consolas" w:cs="Consolas" w:eastAsia="Consolas" w:hAnsi="Consola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La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 restauration est un point important car elle peut aussi couvrir le rafra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î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chissement 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18"/>
                <w:szCs w:val="18"/>
                <w:rtl w:val="0"/>
              </w:rPr>
              <w:t xml:space="preserve">'un environnement depuis un autre.</w:t>
            </w:r>
          </w:p>
        </w:tc>
      </w:tr>
    </w:tbl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10.79999999999995" w:lineRule="auto"/>
        <w:rPr/>
      </w:pPr>
      <w:bookmarkStart w:colFirst="0" w:colLast="0" w:name="_heading=h.r8deio1czy7j" w:id="29"/>
      <w:bookmarkEnd w:id="29"/>
      <w:r w:rsidDel="00000000" w:rsidR="00000000" w:rsidRPr="00000000">
        <w:rPr>
          <w:rtl w:val="0"/>
        </w:rPr>
        <w:t xml:space="preserve">8.1 Chargement initial et reprise des données</w:t>
      </w:r>
    </w:p>
    <w:p w:rsidR="00000000" w:rsidDel="00000000" w:rsidP="00000000" w:rsidRDefault="00000000" w:rsidRPr="00000000" w14:paraId="000001FD">
      <w:pPr>
        <w:spacing w:after="240" w:before="240" w:lineRule="auto"/>
        <w:rPr>
          <w:color w:val="008800"/>
        </w:rPr>
      </w:pPr>
      <w:r w:rsidDel="00000000" w:rsidR="00000000" w:rsidRPr="00000000">
        <w:rPr>
          <w:color w:val="008800"/>
          <w:rtl w:val="0"/>
        </w:rPr>
        <w:t xml:space="preserve">Utilisation de volumes Docker montés sur des disques résilients.</w:t>
      </w:r>
    </w:p>
    <w:p w:rsidR="00000000" w:rsidDel="00000000" w:rsidP="00000000" w:rsidRDefault="00000000" w:rsidRPr="00000000" w14:paraId="000001FE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10.79999999999995" w:lineRule="auto"/>
        <w:rPr/>
      </w:pPr>
      <w:bookmarkStart w:colFirst="0" w:colLast="0" w:name="_heading=h.sjvchi5o27tw" w:id="30"/>
      <w:bookmarkEnd w:id="30"/>
      <w:r w:rsidDel="00000000" w:rsidR="00000000" w:rsidRPr="00000000">
        <w:rPr>
          <w:rtl w:val="0"/>
        </w:rPr>
        <w:t xml:space="preserve">8.2 Sauvegarde</w:t>
      </w:r>
    </w:p>
    <w:p w:rsidR="00000000" w:rsidDel="00000000" w:rsidP="00000000" w:rsidRDefault="00000000" w:rsidRPr="00000000" w14:paraId="000001FF">
      <w:pPr>
        <w:spacing w:after="240" w:before="240" w:lineRule="auto"/>
        <w:rPr>
          <w:color w:val="008800"/>
        </w:rPr>
      </w:pPr>
      <w:r w:rsidDel="00000000" w:rsidR="00000000" w:rsidRPr="00000000">
        <w:rPr>
          <w:color w:val="008800"/>
          <w:rtl w:val="0"/>
        </w:rPr>
        <w:t xml:space="preserve">Snapshots réguliers des volumes Docker</w:t>
      </w:r>
    </w:p>
    <w:p w:rsidR="00000000" w:rsidDel="00000000" w:rsidP="00000000" w:rsidRDefault="00000000" w:rsidRPr="00000000" w14:paraId="00000200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10.79999999999995" w:lineRule="auto"/>
        <w:rPr/>
      </w:pPr>
      <w:bookmarkStart w:colFirst="0" w:colLast="0" w:name="_heading=h.5ic0m6e9728p" w:id="31"/>
      <w:bookmarkEnd w:id="31"/>
      <w:r w:rsidDel="00000000" w:rsidR="00000000" w:rsidRPr="00000000">
        <w:rPr>
          <w:rtl w:val="0"/>
        </w:rPr>
        <w:t xml:space="preserve">8.3 Archivage</w:t>
      </w:r>
    </w:p>
    <w:p w:rsidR="00000000" w:rsidDel="00000000" w:rsidP="00000000" w:rsidRDefault="00000000" w:rsidRPr="00000000" w14:paraId="00000201">
      <w:pPr>
        <w:spacing w:after="240" w:before="240" w:lineRule="auto"/>
        <w:rPr>
          <w:color w:val="008800"/>
        </w:rPr>
      </w:pPr>
      <w:r w:rsidDel="00000000" w:rsidR="00000000" w:rsidRPr="00000000">
        <w:rPr>
          <w:color w:val="008800"/>
          <w:rtl w:val="0"/>
        </w:rPr>
        <w:t xml:space="preserve">Conservation des logs sur 6 mois</w:t>
      </w:r>
    </w:p>
    <w:p w:rsidR="00000000" w:rsidDel="00000000" w:rsidP="00000000" w:rsidRDefault="00000000" w:rsidRPr="00000000" w14:paraId="00000202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10.79999999999995" w:lineRule="auto"/>
        <w:rPr/>
      </w:pPr>
      <w:bookmarkStart w:colFirst="0" w:colLast="0" w:name="_heading=h.ygdpzflr3ub" w:id="32"/>
      <w:bookmarkEnd w:id="32"/>
      <w:r w:rsidDel="00000000" w:rsidR="00000000" w:rsidRPr="00000000">
        <w:rPr>
          <w:rtl w:val="0"/>
        </w:rPr>
        <w:t xml:space="preserve">8.4 Purge</w:t>
      </w:r>
    </w:p>
    <w:p w:rsidR="00000000" w:rsidDel="00000000" w:rsidP="00000000" w:rsidRDefault="00000000" w:rsidRPr="00000000" w14:paraId="00000203">
      <w:pPr>
        <w:spacing w:after="240" w:before="240" w:lineRule="auto"/>
        <w:rPr>
          <w:color w:val="008800"/>
        </w:rPr>
      </w:pPr>
      <w:r w:rsidDel="00000000" w:rsidR="00000000" w:rsidRPr="00000000">
        <w:rPr>
          <w:color w:val="008800"/>
          <w:rtl w:val="0"/>
        </w:rPr>
        <w:t xml:space="preserve">Rotation automatique des logs</w:t>
      </w:r>
    </w:p>
    <w:p w:rsidR="00000000" w:rsidDel="00000000" w:rsidP="00000000" w:rsidRDefault="00000000" w:rsidRPr="00000000" w14:paraId="00000204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10.79999999999995" w:lineRule="auto"/>
        <w:rPr/>
      </w:pPr>
      <w:bookmarkStart w:colFirst="0" w:colLast="0" w:name="_heading=h.sf5133q5h0y0" w:id="33"/>
      <w:bookmarkEnd w:id="33"/>
      <w:r w:rsidDel="00000000" w:rsidR="00000000" w:rsidRPr="00000000">
        <w:rPr>
          <w:rtl w:val="0"/>
        </w:rPr>
        <w:t xml:space="preserve">8.5 Restauration</w:t>
      </w:r>
    </w:p>
    <w:p w:rsidR="00000000" w:rsidDel="00000000" w:rsidP="00000000" w:rsidRDefault="00000000" w:rsidRPr="00000000" w14:paraId="00000205">
      <w:pPr>
        <w:spacing w:after="240" w:before="240" w:lineRule="auto"/>
        <w:rPr>
          <w:color w:val="008800"/>
        </w:rPr>
      </w:pPr>
      <w:r w:rsidDel="00000000" w:rsidR="00000000" w:rsidRPr="00000000">
        <w:rPr>
          <w:color w:val="008800"/>
          <w:rtl w:val="0"/>
        </w:rPr>
        <w:t xml:space="preserve">Redéploiement via Docker Compose avec états sauvegardés</w:t>
      </w:r>
    </w:p>
    <w:p w:rsidR="00000000" w:rsidDel="00000000" w:rsidP="00000000" w:rsidRDefault="00000000" w:rsidRPr="00000000" w14:paraId="00000206">
      <w:pPr>
        <w:spacing w:line="374.4" w:lineRule="auto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207">
      <w:pPr>
        <w:spacing w:line="374.4" w:lineRule="auto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208">
      <w:pPr>
        <w:spacing w:line="374.4" w:lineRule="auto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ab/>
        <w:tab/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59" w:type="default"/>
      <w:headerReference r:id="rId60" w:type="first"/>
      <w:footerReference r:id="rId61" w:type="default"/>
      <w:footerReference r:id="rId62" w:type="first"/>
      <w:pgSz w:h="16838" w:w="11906" w:orient="portrait"/>
      <w:pgMar w:bottom="1417" w:top="2382" w:left="1417" w:right="1417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mbria"/>
  <w:font w:name="Consolas"/>
  <w:font w:name="Calibri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14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1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8931"/>
      </w:tabs>
      <w:spacing w:after="0" w:before="0" w:line="240" w:lineRule="auto"/>
      <w:ind w:right="-283" w:firstLine="0"/>
      <w:jc w:val="both"/>
      <w:rPr/>
    </w:pPr>
    <w:r w:rsidDel="00000000" w:rsidR="00000000" w:rsidRPr="00000000">
      <w:rPr/>
      <mc:AlternateContent>
        <mc:Choice Requires="wpg">
          <w:drawing>
            <wp:inline distB="0" distT="0" distL="114300" distR="114300">
              <wp:extent cx="5699125" cy="22225"/>
              <wp:effectExtent b="0" l="0" r="0" t="0"/>
              <wp:docPr id="9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497390" y="3778413"/>
                        <a:ext cx="5697220" cy="3175"/>
                      </a:xfrm>
                      <a:prstGeom prst="rect">
                        <a:avLst/>
                      </a:prstGeom>
                      <a:solidFill>
                        <a:srgbClr val="A0A0A0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inline>
          </w:drawing>
        </mc:Choice>
        <mc:Fallback>
          <w:drawing>
            <wp:inline distB="0" distT="0" distL="114300" distR="114300">
              <wp:extent cx="5699125" cy="22225"/>
              <wp:effectExtent b="0" l="0" r="0" t="0"/>
              <wp:docPr id="9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99125" cy="2222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8931"/>
      </w:tabs>
      <w:spacing w:after="0" w:before="0" w:line="240" w:lineRule="auto"/>
      <w:ind w:left="-284" w:right="-283" w:firstLine="0"/>
      <w:jc w:val="center"/>
      <w:rPr>
        <w:rFonts w:ascii="Calibri" w:cs="Calibri" w:eastAsia="Calibri" w:hAnsi="Calibri"/>
        <w:sz w:val="18"/>
        <w:szCs w:val="18"/>
      </w:rPr>
    </w:pPr>
    <w:r w:rsidDel="00000000" w:rsidR="00000000" w:rsidRPr="00000000">
      <w:rPr>
        <w:rtl w:val="0"/>
      </w:rPr>
    </w:r>
  </w:p>
  <w:tbl>
    <w:tblPr>
      <w:tblStyle w:val="Table33"/>
      <w:tblW w:w="9360.0" w:type="dxa"/>
      <w:jc w:val="left"/>
      <w:tblInd w:w="-284.0" w:type="dxa"/>
      <w:tblLayout w:type="fixed"/>
      <w:tblLook w:val="0600"/>
    </w:tblPr>
    <w:tblGrid>
      <w:gridCol w:w="1965"/>
      <w:gridCol w:w="5025"/>
      <w:gridCol w:w="2370"/>
      <w:tblGridChange w:id="0">
        <w:tblGrid>
          <w:gridCol w:w="1965"/>
          <w:gridCol w:w="5025"/>
          <w:gridCol w:w="2370"/>
        </w:tblGrid>
      </w:tblGridChange>
    </w:tblGrid>
    <w:tr>
      <w:trPr>
        <w:cantSplit w:val="0"/>
        <w:tblHeader w:val="0"/>
      </w:trP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217">
          <w:pPr>
            <w:tabs>
              <w:tab w:val="right" w:leader="none" w:pos="9356"/>
            </w:tabs>
            <w:ind w:right="-283"/>
            <w:jc w:val="center"/>
            <w:rPr>
              <w:rFonts w:ascii="Calibri" w:cs="Calibri" w:eastAsia="Calibri" w:hAnsi="Calibri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sz w:val="18"/>
              <w:szCs w:val="18"/>
              <w:rtl w:val="0"/>
            </w:rPr>
            <w:t xml:space="preserve">17/11/2017</w:t>
          </w:r>
          <w:r w:rsidDel="00000000" w:rsidR="00000000" w:rsidRPr="00000000">
            <w:rPr>
              <w:sz w:val="18"/>
              <w:szCs w:val="18"/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218">
          <w:pPr>
            <w:tabs>
              <w:tab w:val="right" w:leader="none" w:pos="9356"/>
            </w:tabs>
            <w:ind w:right="-283"/>
            <w:jc w:val="center"/>
            <w:rPr>
              <w:rFonts w:ascii="Calibri" w:cs="Calibri" w:eastAsia="Calibri" w:hAnsi="Calibri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sz w:val="18"/>
              <w:szCs w:val="18"/>
              <w:rtl w:val="0"/>
            </w:rPr>
            <w:t xml:space="preserve">Veolia Eau France - Documentation technique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219">
          <w:pPr>
            <w:tabs>
              <w:tab w:val="right" w:leader="none" w:pos="9356"/>
            </w:tabs>
            <w:ind w:right="-283"/>
            <w:jc w:val="center"/>
            <w:rPr>
              <w:rFonts w:ascii="Calibri" w:cs="Calibri" w:eastAsia="Calibri" w:hAnsi="Calibri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sz w:val="18"/>
              <w:szCs w:val="18"/>
              <w:rtl w:val="0"/>
            </w:rPr>
            <w:t xml:space="preserve">p. </w:t>
          </w:r>
          <w:r w:rsidDel="00000000" w:rsidR="00000000" w:rsidRPr="00000000">
            <w:rPr>
              <w:rFonts w:ascii="Calibri" w:cs="Calibri" w:eastAsia="Calibri" w:hAnsi="Calibri"/>
              <w:sz w:val="18"/>
              <w:szCs w:val="1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Calibri" w:cs="Calibri" w:eastAsia="Calibri" w:hAnsi="Calibri"/>
              <w:sz w:val="18"/>
              <w:szCs w:val="18"/>
              <w:rtl w:val="0"/>
            </w:rPr>
            <w:t xml:space="preserve">/</w:t>
          </w:r>
          <w:r w:rsidDel="00000000" w:rsidR="00000000" w:rsidRPr="00000000">
            <w:rPr>
              <w:rFonts w:ascii="Calibri" w:cs="Calibri" w:eastAsia="Calibri" w:hAnsi="Calibri"/>
              <w:sz w:val="18"/>
              <w:szCs w:val="18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1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8931"/>
      </w:tabs>
      <w:spacing w:after="0" w:before="0" w:line="240" w:lineRule="auto"/>
      <w:ind w:left="-284" w:right="-283" w:firstLine="0"/>
      <w:jc w:val="center"/>
      <w:rPr>
        <w:rFonts w:ascii="Calibri" w:cs="Calibri" w:eastAsia="Calibri" w:hAnsi="Calibri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356"/>
      </w:tabs>
      <w:spacing w:after="0" w:before="0" w:line="240" w:lineRule="auto"/>
      <w:ind w:right="-283" w:firstLine="0"/>
      <w:jc w:val="center"/>
      <w:rPr>
        <w:rFonts w:ascii="Calibri" w:cs="Calibri" w:eastAsia="Calibri" w:hAnsi="Calibri"/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                                                                                       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D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32"/>
      <w:tblW w:w="9082.0" w:type="dxa"/>
      <w:jc w:val="left"/>
      <w:tblBorders>
        <w:top w:color="b7b7b7" w:space="0" w:sz="4" w:val="single"/>
        <w:left w:color="b7b7b7" w:space="0" w:sz="4" w:val="single"/>
        <w:bottom w:color="b7b7b7" w:space="0" w:sz="4" w:val="single"/>
        <w:right w:color="b7b7b7" w:space="0" w:sz="4" w:val="single"/>
        <w:insideH w:color="b7b7b7" w:space="0" w:sz="4" w:val="single"/>
        <w:insideV w:color="b7b7b7" w:space="0" w:sz="4" w:val="single"/>
      </w:tblBorders>
      <w:tblLayout w:type="fixed"/>
      <w:tblLook w:val="0600"/>
    </w:tblPr>
    <w:tblGrid>
      <w:gridCol w:w="1650"/>
      <w:gridCol w:w="5731"/>
      <w:gridCol w:w="1701"/>
      <w:tblGridChange w:id="0">
        <w:tblGrid>
          <w:gridCol w:w="1650"/>
          <w:gridCol w:w="5731"/>
          <w:gridCol w:w="1701"/>
        </w:tblGrid>
      </w:tblGridChange>
    </w:tblGrid>
    <w:tr>
      <w:trPr>
        <w:cantSplit w:val="0"/>
        <w:trHeight w:val="1580" w:hRule="atLeast"/>
        <w:tblHeader w:val="0"/>
      </w:trP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20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jc w:val="center"/>
            <w:rPr/>
          </w:pPr>
          <w:r w:rsidDel="00000000" w:rsidR="00000000" w:rsidRPr="00000000">
            <w:rPr/>
            <w:drawing>
              <wp:inline distB="114300" distT="114300" distL="114300" distR="114300">
                <wp:extent cx="904875" cy="368300"/>
                <wp:effectExtent b="0" l="0" r="0" t="0"/>
                <wp:docPr descr="RGB_VEOLIA_20CM.png" id="11" name="image1.png"/>
                <a:graphic>
                  <a:graphicData uri="http://schemas.openxmlformats.org/drawingml/2006/picture">
                    <pic:pic>
                      <pic:nvPicPr>
                        <pic:cNvPr descr="RGB_VEOLIA_20CM.png"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4875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21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jc w:val="center"/>
            <w:rPr>
              <w:b w:val="1"/>
              <w:color w:val="434343"/>
            </w:rPr>
          </w:pPr>
          <w:r w:rsidDel="00000000" w:rsidR="00000000" w:rsidRPr="00000000">
            <w:rPr>
              <w:b w:val="1"/>
              <w:color w:val="434343"/>
              <w:rtl w:val="0"/>
            </w:rPr>
            <w:t xml:space="preserve">Dossier d’architecture technique</w:t>
          </w:r>
        </w:p>
        <w:p w:rsidR="00000000" w:rsidDel="00000000" w:rsidP="00000000" w:rsidRDefault="00000000" w:rsidRPr="00000000" w14:paraId="00000211">
          <w:pPr>
            <w:pStyle w:val="Title"/>
            <w:jc w:val="center"/>
            <w:rPr/>
          </w:pPr>
          <w:bookmarkStart w:colFirst="0" w:colLast="0" w:name="_heading=h.1rvwp1q" w:id="34"/>
          <w:bookmarkEnd w:id="34"/>
          <w:r w:rsidDel="00000000" w:rsidR="00000000" w:rsidRPr="00000000">
            <w:rPr>
              <w:color w:val="434343"/>
              <w:sz w:val="24"/>
              <w:szCs w:val="24"/>
              <w:rtl w:val="0"/>
            </w:rPr>
            <w:t xml:space="preserve">${Nom du projet / appli}</w:t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21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jc w:val="center"/>
            <w:rPr/>
          </w:pPr>
          <w:r w:rsidDel="00000000" w:rsidR="00000000" w:rsidRPr="00000000">
            <w:rPr/>
            <w:drawing>
              <wp:inline distB="114300" distT="114300" distL="114300" distR="114300">
                <wp:extent cx="832406" cy="823913"/>
                <wp:effectExtent b="0" l="0" r="0" t="0"/>
                <wp:docPr id="1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2406" cy="8239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1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jc w:val="both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3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4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2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en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240" w:line="312" w:lineRule="auto"/>
    </w:pPr>
    <w:rPr>
      <w:rFonts w:ascii="Open Sans" w:cs="Open Sans" w:eastAsia="Open Sans" w:hAnsi="Open Sans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after="160" w:before="300" w:line="259" w:lineRule="auto"/>
      <w:ind w:left="1440" w:hanging="360"/>
    </w:pPr>
    <w:rPr>
      <w:rFonts w:ascii="Open Sans" w:cs="Open Sans" w:eastAsia="Open Sans" w:hAnsi="Open Sans"/>
      <w:b w:val="1"/>
      <w:color w:val="ff0000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0"/>
      <w:spacing w:after="0" w:before="200" w:line="240" w:lineRule="auto"/>
      <w:ind w:left="0" w:right="0" w:firstLine="0"/>
      <w:jc w:val="both"/>
    </w:pPr>
    <w:rPr>
      <w:rFonts w:ascii="Cambria" w:cs="Cambria" w:eastAsia="Cambria" w:hAnsi="Cambria"/>
      <w:b w:val="1"/>
      <w:i w:val="0"/>
      <w:smallCaps w:val="0"/>
      <w:strike w:val="0"/>
      <w:color w:val="4f81bd"/>
      <w:sz w:val="24"/>
      <w:szCs w:val="24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360" w:lineRule="auto"/>
    </w:pPr>
    <w:rPr>
      <w:b w:val="1"/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240" w:line="312" w:lineRule="auto"/>
    </w:pPr>
    <w:rPr>
      <w:rFonts w:ascii="Open Sans" w:cs="Open Sans" w:eastAsia="Open Sans" w:hAnsi="Open Sans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after="160" w:before="300" w:line="259" w:lineRule="auto"/>
      <w:ind w:left="1440" w:hanging="360"/>
    </w:pPr>
    <w:rPr>
      <w:rFonts w:ascii="Open Sans" w:cs="Open Sans" w:eastAsia="Open Sans" w:hAnsi="Open Sans"/>
      <w:b w:val="1"/>
      <w:color w:val="ff0000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0"/>
      <w:spacing w:after="0" w:before="200" w:line="240" w:lineRule="auto"/>
      <w:ind w:left="0" w:right="0" w:firstLine="0"/>
      <w:jc w:val="both"/>
    </w:pPr>
    <w:rPr>
      <w:rFonts w:ascii="Cambria" w:cs="Cambria" w:eastAsia="Cambria" w:hAnsi="Cambria"/>
      <w:b w:val="1"/>
      <w:i w:val="0"/>
      <w:smallCaps w:val="0"/>
      <w:strike w:val="0"/>
      <w:color w:val="4f81bd"/>
      <w:sz w:val="24"/>
      <w:szCs w:val="24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360" w:lineRule="auto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</w:pPr>
    <w:rPr>
      <w:b w:val="1"/>
      <w:sz w:val="52"/>
      <w:szCs w:val="5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</w:pPr>
    <w:rPr>
      <w:b w:val="1"/>
      <w:sz w:val="52"/>
      <w:szCs w:val="5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docs.google.com/document/d/1LvsWvc_ytoqUGlMtdUvzhD_8FcPaaUY0/edit#heading=h.2u6wntf" TargetMode="External"/><Relationship Id="rId42" Type="http://schemas.openxmlformats.org/officeDocument/2006/relationships/hyperlink" Target="https://docs.google.com/document/d/1LvsWvc_ytoqUGlMtdUvzhD_8FcPaaUY0/edit#heading=h.28h4qwu" TargetMode="External"/><Relationship Id="rId41" Type="http://schemas.openxmlformats.org/officeDocument/2006/relationships/hyperlink" Target="https://docs.google.com/document/d/1LvsWvc_ytoqUGlMtdUvzhD_8FcPaaUY0/edit#heading=h.3tbugp1" TargetMode="External"/><Relationship Id="rId44" Type="http://schemas.openxmlformats.org/officeDocument/2006/relationships/hyperlink" Target="https://docs.google.com/document/d/1LvsWvc_ytoqUGlMtdUvzhD_8FcPaaUY0/edit#heading=h.1mrcu09" TargetMode="External"/><Relationship Id="rId43" Type="http://schemas.openxmlformats.org/officeDocument/2006/relationships/hyperlink" Target="https://docs.google.com/document/d/1LvsWvc_ytoqUGlMtdUvzhD_8FcPaaUY0/edit#heading=h.nmf14n" TargetMode="External"/><Relationship Id="rId46" Type="http://schemas.openxmlformats.org/officeDocument/2006/relationships/hyperlink" Target="https://docs.google.com/document/d/1LvsWvc_ytoqUGlMtdUvzhD_8FcPaaUY0/edit#heading=h.2lwamvv" TargetMode="External"/><Relationship Id="rId45" Type="http://schemas.openxmlformats.org/officeDocument/2006/relationships/hyperlink" Target="https://docs.google.com/document/d/1LvsWvc_ytoqUGlMtdUvzhD_8FcPaaUY0/edit#heading=h.46r0co2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LvsWvc_ytoqUGlMtdUvzhD_8FcPaaUY0/edit#heading=h.3znysh7" TargetMode="External"/><Relationship Id="rId48" Type="http://schemas.openxmlformats.org/officeDocument/2006/relationships/hyperlink" Target="https://docs.google.com/document/d/1LvsWvc_ytoqUGlMtdUvzhD_8FcPaaUY0/edit#heading=h.1egqt2p" TargetMode="External"/><Relationship Id="rId47" Type="http://schemas.openxmlformats.org/officeDocument/2006/relationships/hyperlink" Target="https://docs.google.com/document/d/1LvsWvc_ytoqUGlMtdUvzhD_8FcPaaUY0/edit#heading=h.4k668n3" TargetMode="External"/><Relationship Id="rId49" Type="http://schemas.openxmlformats.org/officeDocument/2006/relationships/hyperlink" Target="https://docs.google.com/document/d/1LvsWvc_ytoqUGlMtdUvzhD_8FcPaaUY0/edit#heading=h.3ygebqi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sites.google.com/a/veolia.com/ist-efr-archi-perf/infos-pratiques/liste-des-docs-techniques" TargetMode="External"/><Relationship Id="rId8" Type="http://schemas.openxmlformats.org/officeDocument/2006/relationships/hyperlink" Target="https://docs.google.com/document/d/1LvsWvc_ytoqUGlMtdUvzhD_8FcPaaUY0/edit#heading=h.1fob9te" TargetMode="External"/><Relationship Id="rId31" Type="http://schemas.openxmlformats.org/officeDocument/2006/relationships/hyperlink" Target="https://docs.google.com/document/d/1LvsWvc_ytoqUGlMtdUvzhD_8FcPaaUY0/edit#heading=h.147n2zr" TargetMode="External"/><Relationship Id="rId30" Type="http://schemas.openxmlformats.org/officeDocument/2006/relationships/hyperlink" Target="https://docs.google.com/document/d/1LvsWvc_ytoqUGlMtdUvzhD_8FcPaaUY0/edit#heading=h.2p2csry" TargetMode="External"/><Relationship Id="rId33" Type="http://schemas.openxmlformats.org/officeDocument/2006/relationships/hyperlink" Target="https://docs.google.com/document/d/1LvsWvc_ytoqUGlMtdUvzhD_8FcPaaUY0/edit#heading=h.32hioqz" TargetMode="External"/><Relationship Id="rId32" Type="http://schemas.openxmlformats.org/officeDocument/2006/relationships/hyperlink" Target="https://docs.google.com/document/d/1LvsWvc_ytoqUGlMtdUvzhD_8FcPaaUY0/edit#heading=h.ihv636" TargetMode="External"/><Relationship Id="rId35" Type="http://schemas.openxmlformats.org/officeDocument/2006/relationships/hyperlink" Target="https://docs.google.com/document/d/1LvsWvc_ytoqUGlMtdUvzhD_8FcPaaUY0/edit#heading=h.41mghml" TargetMode="External"/><Relationship Id="rId34" Type="http://schemas.openxmlformats.org/officeDocument/2006/relationships/hyperlink" Target="https://docs.google.com/document/d/1LvsWvc_ytoqUGlMtdUvzhD_8FcPaaUY0/edit#heading=h.1hmsyys" TargetMode="External"/><Relationship Id="rId37" Type="http://schemas.openxmlformats.org/officeDocument/2006/relationships/hyperlink" Target="https://docs.google.com/document/d/1LvsWvc_ytoqUGlMtdUvzhD_8FcPaaUY0/edit#heading=h.vx1227" TargetMode="External"/><Relationship Id="rId36" Type="http://schemas.openxmlformats.org/officeDocument/2006/relationships/hyperlink" Target="https://docs.google.com/document/d/1LvsWvc_ytoqUGlMtdUvzhD_8FcPaaUY0/edit#heading=h.2grqrue" TargetMode="External"/><Relationship Id="rId39" Type="http://schemas.openxmlformats.org/officeDocument/2006/relationships/hyperlink" Target="https://docs.google.com/document/d/1LvsWvc_ytoqUGlMtdUvzhD_8FcPaaUY0/edit#heading=h.1v1yuxt" TargetMode="External"/><Relationship Id="rId38" Type="http://schemas.openxmlformats.org/officeDocument/2006/relationships/hyperlink" Target="https://docs.google.com/document/d/1LvsWvc_ytoqUGlMtdUvzhD_8FcPaaUY0/edit#heading=h.3fwokq0" TargetMode="External"/><Relationship Id="rId62" Type="http://schemas.openxmlformats.org/officeDocument/2006/relationships/footer" Target="footer1.xml"/><Relationship Id="rId61" Type="http://schemas.openxmlformats.org/officeDocument/2006/relationships/footer" Target="footer2.xml"/><Relationship Id="rId20" Type="http://schemas.openxmlformats.org/officeDocument/2006/relationships/hyperlink" Target="https://docs.google.com/document/d/1LvsWvc_ytoqUGlMtdUvzhD_8FcPaaUY0/edit#heading=h.44sinio" TargetMode="External"/><Relationship Id="rId22" Type="http://schemas.openxmlformats.org/officeDocument/2006/relationships/hyperlink" Target="https://docs.google.com/document/d/1LvsWvc_ytoqUGlMtdUvzhD_8FcPaaUY0/edit#heading=h.3j2qqm3" TargetMode="External"/><Relationship Id="rId21" Type="http://schemas.openxmlformats.org/officeDocument/2006/relationships/hyperlink" Target="https://docs.google.com/document/d/1LvsWvc_ytoqUGlMtdUvzhD_8FcPaaUY0/edit#heading=h.2jxsxqh" TargetMode="External"/><Relationship Id="rId24" Type="http://schemas.openxmlformats.org/officeDocument/2006/relationships/hyperlink" Target="https://docs.google.com/document/d/1LvsWvc_ytoqUGlMtdUvzhD_8FcPaaUY0/edit#heading=h.4i7ojhp" TargetMode="External"/><Relationship Id="rId23" Type="http://schemas.openxmlformats.org/officeDocument/2006/relationships/hyperlink" Target="https://docs.google.com/document/d/1LvsWvc_ytoqUGlMtdUvzhD_8FcPaaUY0/edit#heading=h.1y810tw" TargetMode="External"/><Relationship Id="rId60" Type="http://schemas.openxmlformats.org/officeDocument/2006/relationships/header" Target="header1.xml"/><Relationship Id="rId26" Type="http://schemas.openxmlformats.org/officeDocument/2006/relationships/hyperlink" Target="https://docs.google.com/document/d/1LvsWvc_ytoqUGlMtdUvzhD_8FcPaaUY0/edit#heading=h.2bn6wsx" TargetMode="External"/><Relationship Id="rId25" Type="http://schemas.openxmlformats.org/officeDocument/2006/relationships/hyperlink" Target="https://docs.google.com/document/d/1LvsWvc_ytoqUGlMtdUvzhD_8FcPaaUY0/edit#heading=h.2xcytpi" TargetMode="External"/><Relationship Id="rId28" Type="http://schemas.openxmlformats.org/officeDocument/2006/relationships/hyperlink" Target="https://docs.google.com/document/d/1LvsWvc_ytoqUGlMtdUvzhD_8FcPaaUY0/edit#heading=h.1pxezwc" TargetMode="External"/><Relationship Id="rId27" Type="http://schemas.openxmlformats.org/officeDocument/2006/relationships/hyperlink" Target="https://docs.google.com/document/d/1LvsWvc_ytoqUGlMtdUvzhD_8FcPaaUY0/edit#heading=h.3as4poj" TargetMode="External"/><Relationship Id="rId29" Type="http://schemas.openxmlformats.org/officeDocument/2006/relationships/hyperlink" Target="https://docs.google.com/document/d/1LvsWvc_ytoqUGlMtdUvzhD_8FcPaaUY0/edit#heading=h.49x2ik5" TargetMode="External"/><Relationship Id="rId51" Type="http://schemas.openxmlformats.org/officeDocument/2006/relationships/hyperlink" Target="https://docs.google.com/document/d/1LvsWvc_ytoqUGlMtdUvzhD_8FcPaaUY0/edit#heading=h.sqyw64" TargetMode="External"/><Relationship Id="rId50" Type="http://schemas.openxmlformats.org/officeDocument/2006/relationships/hyperlink" Target="https://docs.google.com/document/d/1LvsWvc_ytoqUGlMtdUvzhD_8FcPaaUY0/edit#heading=h.2dlolyb" TargetMode="External"/><Relationship Id="rId53" Type="http://schemas.openxmlformats.org/officeDocument/2006/relationships/hyperlink" Target="https://docs.google.com/spreadsheets/d/1jPpgDrxa154yvHYJlWH6fsMBHbCfjdHfkf8nJs0ApP0" TargetMode="External"/><Relationship Id="rId52" Type="http://schemas.openxmlformats.org/officeDocument/2006/relationships/hyperlink" Target="https://docs.google.com/document/d/1LvsWvc_ytoqUGlMtdUvzhD_8FcPaaUY0/edit#heading=h.3cqmetx" TargetMode="External"/><Relationship Id="rId11" Type="http://schemas.openxmlformats.org/officeDocument/2006/relationships/hyperlink" Target="https://docs.google.com/document/d/1LvsWvc_ytoqUGlMtdUvzhD_8FcPaaUY0/edit#heading=h.tyjcwt" TargetMode="External"/><Relationship Id="rId55" Type="http://schemas.openxmlformats.org/officeDocument/2006/relationships/hyperlink" Target="https://veglobal.service-now.com/apm_portal?id=apm_business_applications_list&amp;table=cmdb_ci_business_app" TargetMode="External"/><Relationship Id="rId10" Type="http://schemas.openxmlformats.org/officeDocument/2006/relationships/hyperlink" Target="https://docs.google.com/document/d/1LvsWvc_ytoqUGlMtdUvzhD_8FcPaaUY0/edit#heading=h.2et92p0" TargetMode="External"/><Relationship Id="rId54" Type="http://schemas.openxmlformats.org/officeDocument/2006/relationships/hyperlink" Target="https://docs.google.com/spreadsheets/d/1jPpgDrxa154yvHYJlWH6fsMBHbCfjdHfkf8nJs0ApP0" TargetMode="External"/><Relationship Id="rId13" Type="http://schemas.openxmlformats.org/officeDocument/2006/relationships/hyperlink" Target="https://docs.google.com/document/d/1LvsWvc_ytoqUGlMtdUvzhD_8FcPaaUY0/edit#heading=h.2s8eyo1" TargetMode="External"/><Relationship Id="rId57" Type="http://schemas.openxmlformats.org/officeDocument/2006/relationships/hyperlink" Target="https://sites.google.com/a/veolia.com/ist-efr-archi-perf/infos-pratiques/liste-des-docs-techniques" TargetMode="External"/><Relationship Id="rId12" Type="http://schemas.openxmlformats.org/officeDocument/2006/relationships/hyperlink" Target="https://docs.google.com/document/d/1LvsWvc_ytoqUGlMtdUvzhD_8FcPaaUY0/edit#heading=h.3dy6vkm" TargetMode="External"/><Relationship Id="rId56" Type="http://schemas.openxmlformats.org/officeDocument/2006/relationships/image" Target="media/image3.png"/><Relationship Id="rId15" Type="http://schemas.openxmlformats.org/officeDocument/2006/relationships/hyperlink" Target="https://docs.google.com/document/d/1LvsWvc_ytoqUGlMtdUvzhD_8FcPaaUY0/edit#heading=h.3rdcrjn" TargetMode="External"/><Relationship Id="rId59" Type="http://schemas.openxmlformats.org/officeDocument/2006/relationships/header" Target="header2.xml"/><Relationship Id="rId14" Type="http://schemas.openxmlformats.org/officeDocument/2006/relationships/hyperlink" Target="https://docs.google.com/document/d/1LvsWvc_ytoqUGlMtdUvzhD_8FcPaaUY0/edit#heading=h.17dp8vu" TargetMode="External"/><Relationship Id="rId58" Type="http://schemas.openxmlformats.org/officeDocument/2006/relationships/hyperlink" Target="https://sites.google.com/a/veolia.com/ist-efr-archi-perf/infos-pratiques/liste-des-docs-techniques" TargetMode="External"/><Relationship Id="rId17" Type="http://schemas.openxmlformats.org/officeDocument/2006/relationships/hyperlink" Target="https://docs.google.com/document/d/1LvsWvc_ytoqUGlMtdUvzhD_8FcPaaUY0/edit#heading=h.lnxbz9" TargetMode="External"/><Relationship Id="rId16" Type="http://schemas.openxmlformats.org/officeDocument/2006/relationships/hyperlink" Target="https://docs.google.com/document/d/1LvsWvc_ytoqUGlMtdUvzhD_8FcPaaUY0/edit#heading=h.26in1rg" TargetMode="External"/><Relationship Id="rId19" Type="http://schemas.openxmlformats.org/officeDocument/2006/relationships/hyperlink" Target="https://docs.google.com/document/d/1LvsWvc_ytoqUGlMtdUvzhD_8FcPaaUY0/edit#heading=h.1ksv4uv" TargetMode="External"/><Relationship Id="rId18" Type="http://schemas.openxmlformats.org/officeDocument/2006/relationships/hyperlink" Target="https://docs.google.com/document/d/1LvsWvc_ytoqUGlMtdUvzhD_8FcPaaUY0/edit#heading=h.35nkun2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9Giya+zS6bzaUONyR/M15SO07g==">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