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34"/>
          <w:szCs w:val="34"/>
        </w:rPr>
      </w:pPr>
      <w:r w:rsidDel="00000000" w:rsidR="00000000" w:rsidRPr="00000000">
        <w:rPr>
          <w:b w:val="1"/>
          <w:color w:val="000000"/>
          <w:sz w:val="28"/>
          <w:szCs w:val="28"/>
          <w:rtl w:val="0"/>
        </w:rPr>
        <w:t xml:space="preserve">Spellcheck For Bias: </w:t>
      </w:r>
      <w:r w:rsidDel="00000000" w:rsidR="00000000" w:rsidRPr="00000000">
        <w:rPr>
          <w:b w:val="1"/>
          <w:i w:val="1"/>
          <w:color w:val="000000"/>
          <w:sz w:val="28"/>
          <w:szCs w:val="28"/>
          <w:rtl w:val="0"/>
        </w:rPr>
        <w:t xml:space="preserve">Magic and Bird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Geena Davis Institute for Gender in Media</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January, 2021</w:t>
      </w:r>
    </w:p>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i w:val="1"/>
          <w:color w:val="000000"/>
        </w:rPr>
      </w:pPr>
      <w:r w:rsidDel="00000000" w:rsidR="00000000" w:rsidRPr="00000000">
        <w:rPr>
          <w:color w:val="000000"/>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color w:val="000000"/>
          <w:rtl w:val="0"/>
        </w:rPr>
        <w:t xml:space="preserve">Magic and Bird </w:t>
      </w:r>
      <w:r w:rsidDel="00000000" w:rsidR="00000000" w:rsidRPr="00000000">
        <w:rPr>
          <w:color w:val="000000"/>
          <w:rtl w:val="0"/>
        </w:rPr>
        <w:t xml:space="preserve">for Lionsgate:</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hyperlink w:anchor="bookmark=id.gjdgxs">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pPr>
      <w:hyperlink w:anchor="bookmark=id.30j0zll">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rPr/>
      </w:pPr>
      <w:hyperlink w:anchor="bookmark=id.1fob9te">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rPr/>
      </w:pPr>
      <w:hyperlink w:anchor="bookmark=id.3znysh7">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hyperlink w:anchor="bookmark=id.2et92p0">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pPr>
      <w:hyperlink w:anchor="bookmark=id.tyjcwt">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Methodology</w: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12"/>
          <w:szCs w:val="1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Spellcheck for Bias is based on inventions and software developed at the USC Viterbi School of Engineering. For this report, we analyze characters who spoke 1 line of text or more. In </w:t>
      </w:r>
      <w:r w:rsidDel="00000000" w:rsidR="00000000" w:rsidRPr="00000000">
        <w:rPr>
          <w:i w:val="1"/>
          <w:color w:val="000000"/>
          <w:rtl w:val="0"/>
        </w:rPr>
        <w:t xml:space="preserve">Magic and Bird</w:t>
      </w:r>
      <w:r w:rsidDel="00000000" w:rsidR="00000000" w:rsidRPr="00000000">
        <w:rPr>
          <w:color w:val="000000"/>
          <w:rtl w:val="0"/>
        </w:rPr>
        <w:t xml:space="preserve">, 90 characters met this criterion:</w:t>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
        <w:tblW w:w="8240.0" w:type="dxa"/>
        <w:jc w:val="left"/>
        <w:tblInd w:w="0.0" w:type="dxa"/>
        <w:tblLayout w:type="fixed"/>
        <w:tblLook w:val="0600"/>
      </w:tblPr>
      <w:tblGrid>
        <w:gridCol w:w="5104"/>
        <w:gridCol w:w="3136"/>
        <w:tblGridChange w:id="0">
          <w:tblGrid>
            <w:gridCol w:w="5104"/>
            <w:gridCol w:w="3136"/>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445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345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Jerry Buss/Dr. Buss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131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Red Auerbach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59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Bill Hodges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53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52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Pat Riley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50</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Brent Musberger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Dinah Bird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Georgia Bird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Announcer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30</w:t>
            </w:r>
          </w:p>
        </w:tc>
      </w:tr>
      <w:tr>
        <w:trPr>
          <w:trHeight w:val="47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Mark Bird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Johnny Most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Dr. Mellman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Damon Wayans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Drunk Patron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20</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Bob Woolf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18</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Carl Nicks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Director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Joe Bird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Kevin Kearns (should be Kevin Carnes)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10</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10</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10</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Reporter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Bartender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Mark Landsberger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9</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8</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Announcer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8</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Lizzie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Bryant Gumble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Doctor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7</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6</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ISU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5</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Janitor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MSU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White New York Fan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Another white reporter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Female Driver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Boston cop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James Worthy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Bobby Knight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Leroy Staley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White Boston Fan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Rod Thorn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Earvin Sr.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Young white fan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Wife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Michael Jordan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Cook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Another Waitress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Dismissive Player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Theater Go-er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Theater Go-Er #2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White news reporter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First AD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Surgeon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AAU Coach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Reporter #2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Trainer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Walter Cronkite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Female reporter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Magic’s Brother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Clipper’s Announcer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White woman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Reporter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Announcer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Reporter #4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Laker Staffperson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Screaming Lakers Fan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000000"/>
                <w:sz w:val="18"/>
                <w:szCs w:val="18"/>
                <w:rtl w:val="0"/>
              </w:rPr>
              <w:t xml:space="preserve">1</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Automated coding is combined with expert human coding to generate the quantitative and qualitative analysis below. </w:t>
      </w:r>
    </w:p>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36"/>
          <w:szCs w:val="36"/>
        </w:rPr>
      </w:pPr>
      <w:r w:rsidDel="00000000" w:rsidR="00000000" w:rsidRPr="00000000">
        <w:br w:type="page"/>
      </w:r>
      <w:r w:rsidDel="00000000" w:rsidR="00000000" w:rsidRPr="00000000">
        <w:rPr>
          <w:rtl w:val="0"/>
        </w:rPr>
      </w:r>
    </w:p>
    <w:bookmarkStart w:colFirst="0" w:colLast="0" w:name="bookmark=id.gjdgxs" w:id="0"/>
    <w:bookmarkEnd w:id="0"/>
    <w:p w:rsidR="00000000" w:rsidDel="00000000" w:rsidP="00000000" w:rsidRDefault="00000000" w:rsidRPr="00000000" w14:paraId="000000CD">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Gender Analysis</w:t>
      </w:r>
    </w:p>
    <w:p w:rsidR="00000000" w:rsidDel="00000000" w:rsidP="00000000" w:rsidRDefault="00000000" w:rsidRPr="00000000" w14:paraId="000000CE">
      <w:pPr>
        <w:pBdr>
          <w:top w:space="0" w:sz="0" w:val="nil"/>
          <w:left w:space="0" w:sz="0" w:val="nil"/>
          <w:bottom w:space="0" w:sz="0" w:val="nil"/>
          <w:right w:space="0" w:sz="0" w:val="nil"/>
          <w:between w:space="0" w:sz="0" w:val="nil"/>
        </w:pBdr>
        <w:rPr>
          <w:i w:val="1"/>
          <w:color w:val="000000"/>
          <w:sz w:val="12"/>
          <w:szCs w:val="12"/>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i w:val="1"/>
          <w:color w:val="c12f65"/>
        </w:rPr>
      </w:pPr>
      <w:r w:rsidDel="00000000" w:rsidR="00000000" w:rsidRPr="00000000">
        <w:rPr>
          <w:b w:val="1"/>
          <w:i w:val="1"/>
          <w:color w:val="c12f65"/>
          <w:rtl w:val="0"/>
        </w:rPr>
        <w:t xml:space="preserve">For comparison, women constitute 51% of the U.S. population.</w:t>
      </w:r>
    </w:p>
    <w:p w:rsidR="00000000" w:rsidDel="00000000" w:rsidP="00000000" w:rsidRDefault="00000000" w:rsidRPr="00000000" w14:paraId="000000D0">
      <w:pPr>
        <w:pBdr>
          <w:top w:space="0" w:sz="0" w:val="nil"/>
          <w:left w:space="0" w:sz="0" w:val="nil"/>
          <w:bottom w:space="0" w:sz="0" w:val="nil"/>
          <w:right w:space="0" w:sz="0" w:val="nil"/>
          <w:between w:space="0" w:sz="0" w:val="nil"/>
        </w:pBdr>
        <w:rPr>
          <w:i w:val="1"/>
          <w:color w:val="000000"/>
        </w:rPr>
      </w:pPr>
      <w:r w:rsidDel="00000000" w:rsidR="00000000" w:rsidRPr="00000000">
        <w:rPr>
          <w:rtl w:val="0"/>
        </w:rPr>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11 characters are specified as female.</w:t>
      </w: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leading characters are male (“Magic” and “Larry”).</w:t>
      </w:r>
      <w:r w:rsidDel="00000000" w:rsidR="00000000" w:rsidRPr="00000000">
        <w:rPr>
          <w:rtl w:val="0"/>
        </w:rPr>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script contains</w:t>
      </w:r>
      <w:r w:rsidDel="00000000" w:rsidR="00000000" w:rsidRPr="00000000">
        <w:rPr>
          <w:color w:val="000000"/>
          <w:highlight w:val="white"/>
          <w:rtl w:val="0"/>
        </w:rPr>
        <w:t xml:space="preserve"> 23</w:t>
      </w:r>
      <w:r w:rsidDel="00000000" w:rsidR="00000000" w:rsidRPr="00000000">
        <w:rPr>
          <w:color w:val="000000"/>
          <w:rtl w:val="0"/>
        </w:rPr>
        <w:t xml:space="preserve"> character opportunities to increase gender diversity.</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u w:val="single"/>
          <w:rtl w:val="0"/>
        </w:rPr>
        <w:t xml:space="preserve">Characters by Gender</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
        <w:tblW w:w="9465.0" w:type="dxa"/>
        <w:jc w:val="left"/>
        <w:tblInd w:w="0.0" w:type="dxa"/>
        <w:tblLayout w:type="fixed"/>
        <w:tblLook w:val="0600"/>
      </w:tblPr>
      <w:tblGrid>
        <w:gridCol w:w="3155"/>
        <w:gridCol w:w="3155"/>
        <w:gridCol w:w="3155"/>
        <w:tblGridChange w:id="0">
          <w:tblGrid>
            <w:gridCol w:w="3155"/>
            <w:gridCol w:w="3155"/>
            <w:gridCol w:w="3155"/>
          </w:tblGrid>
        </w:tblGridChange>
      </w:tblGrid>
      <w:tr>
        <w:trPr>
          <w:trHeight w:val="144"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FEMALE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MALE CHARACTER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b w:val="1"/>
                <w:color w:val="000000"/>
              </w:rPr>
            </w:pPr>
            <w:r w:rsidDel="00000000" w:rsidR="00000000" w:rsidRPr="00000000">
              <w:rPr>
                <w:b w:val="1"/>
                <w:color w:val="000000"/>
                <w:rtl w:val="0"/>
              </w:rPr>
              <w:t xml:space="preserve">GENDER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Buss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Aurebach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Bill Hodges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Pat Riley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Brent Musbenrger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Dinah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Georgia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4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Johnny Most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 Mellman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Damon Wayans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Drunk Patron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Woolf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Carl Nicks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Director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Kearns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Bartender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Landsberger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 #1</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Lizzie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Bryant Gumble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ISU Player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Janitor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MSU Player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 York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white reporter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driver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Boston Cop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James Worthy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Bobby Knight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Leroy Staley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Boston fan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Rod Thorn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Earvin Sr.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Young white fan</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Wife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Jordan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Waitress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Dismissive Player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news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First AD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Surgeon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AAU Coach</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B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Walkter Cronkite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reporter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Magic’s Brother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C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Clipper’s 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Woman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D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356"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ffffff"/>
                <w:sz w:val="18"/>
                <w:szCs w:val="18"/>
                <w:rtl w:val="0"/>
              </w:rPr>
              <w:t xml:space="preserve">Reporter #4</w:t>
            </w: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Laker Staffperson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1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Screaming Lakers' Fan</w:t>
            </w:r>
          </w:p>
        </w:tc>
      </w:tr>
    </w:tbl>
    <w:p w:rsidR="00000000" w:rsidDel="00000000" w:rsidP="00000000" w:rsidRDefault="00000000" w:rsidRPr="00000000" w14:paraId="000001E8">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u w:val="single"/>
        </w:rPr>
      </w:pPr>
      <w:r w:rsidDel="00000000" w:rsidR="00000000" w:rsidRPr="00000000">
        <w:rPr>
          <w:color w:val="000000"/>
          <w:u w:val="single"/>
          <w:rtl w:val="0"/>
        </w:rPr>
        <w:t xml:space="preserve">The See Jane Test</w:t>
      </w:r>
    </w:p>
    <w:p w:rsidR="00000000" w:rsidDel="00000000" w:rsidP="00000000" w:rsidRDefault="00000000" w:rsidRPr="00000000" w14:paraId="000001EA">
      <w:pPr>
        <w:pBdr>
          <w:top w:space="0" w:sz="0" w:val="nil"/>
          <w:left w:space="0" w:sz="0" w:val="nil"/>
          <w:bottom w:space="0" w:sz="0" w:val="nil"/>
          <w:right w:space="0" w:sz="0" w:val="nil"/>
          <w:between w:space="0" w:sz="0" w:val="nil"/>
        </w:pBdr>
        <w:jc w:val="right"/>
        <w:rPr>
          <w:color w:val="000000"/>
          <w:u w:val="single"/>
        </w:rPr>
      </w:pPr>
      <w:r w:rsidDel="00000000" w:rsidR="00000000" w:rsidRPr="00000000">
        <w:rPr>
          <w:rtl w:val="0"/>
        </w:rPr>
      </w:r>
    </w:p>
    <w:tbl>
      <w:tblPr>
        <w:tblStyle w:val="Table3"/>
        <w:tblW w:w="9435.0" w:type="dxa"/>
        <w:jc w:val="left"/>
        <w:tblInd w:w="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1EB">
            <w:pPr>
              <w:widowControl w:val="0"/>
              <w:pBdr>
                <w:top w:space="0" w:sz="0" w:val="nil"/>
                <w:left w:space="0" w:sz="0" w:val="nil"/>
                <w:bottom w:space="0" w:sz="0" w:val="nil"/>
                <w:right w:space="0" w:sz="0" w:val="nil"/>
                <w:between w:space="0" w:sz="0" w:val="nil"/>
              </w:pBdr>
              <w:spacing w:line="240" w:lineRule="auto"/>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E">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At least one prominent character (leading, co-leading, supporting character) who is a woman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0">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2">
      <w:pPr>
        <w:widowControl w:val="0"/>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Pr>
        <w:drawing>
          <wp:inline distB="0" distT="0" distL="0" distR="0">
            <wp:extent cx="1371600" cy="1124585"/>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bookmarkStart w:colFirst="0" w:colLast="0" w:name="bookmark=id.30j0zll" w:id="1"/>
    <w:bookmarkEnd w:id="1"/>
    <w:p w:rsidR="00000000" w:rsidDel="00000000" w:rsidP="00000000" w:rsidRDefault="00000000" w:rsidRPr="00000000" w14:paraId="000001F5">
      <w:pPr>
        <w:pBdr>
          <w:top w:space="0" w:sz="0" w:val="nil"/>
          <w:left w:space="0" w:sz="0" w:val="nil"/>
          <w:bottom w:space="0" w:sz="0" w:val="nil"/>
          <w:right w:space="0" w:sz="0" w:val="nil"/>
          <w:between w:space="0" w:sz="0" w:val="nil"/>
        </w:pBd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Race/Ethnicity Analysis</w:t>
      </w:r>
    </w:p>
    <w:p w:rsidR="00000000" w:rsidDel="00000000" w:rsidP="00000000" w:rsidRDefault="00000000" w:rsidRPr="00000000" w14:paraId="000001F7">
      <w:pPr>
        <w:pBdr>
          <w:top w:space="0" w:sz="0" w:val="nil"/>
          <w:left w:space="0" w:sz="0" w:val="nil"/>
          <w:bottom w:space="0" w:sz="0" w:val="nil"/>
          <w:right w:space="0" w:sz="0" w:val="nil"/>
          <w:between w:space="0" w:sz="0" w:val="nil"/>
        </w:pBdr>
        <w:rPr>
          <w:b w:val="1"/>
          <w:i w:val="1"/>
          <w:color w:val="c12f65"/>
          <w:sz w:val="12"/>
          <w:szCs w:val="12"/>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b w:val="1"/>
          <w:i w:val="1"/>
          <w:color w:val="c12f65"/>
        </w:rPr>
      </w:pPr>
      <w:r w:rsidDel="00000000" w:rsidR="00000000" w:rsidRPr="00000000">
        <w:rPr>
          <w:b w:val="1"/>
          <w:i w:val="1"/>
          <w:color w:val="c12f65"/>
          <w:rtl w:val="0"/>
        </w:rPr>
        <w:t xml:space="preserve">For comparison, people of color constitute 38% of the U.S. population.</w:t>
      </w:r>
    </w:p>
    <w:p w:rsidR="00000000" w:rsidDel="00000000" w:rsidP="00000000" w:rsidRDefault="00000000" w:rsidRPr="00000000" w14:paraId="000001F9">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1FA">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24 characters are specified as characters of color.</w:t>
      </w:r>
      <w:r w:rsidDel="00000000" w:rsidR="00000000" w:rsidRPr="00000000">
        <w:rPr>
          <w:rtl w:val="0"/>
        </w:rPr>
      </w:r>
    </w:p>
    <w:p w:rsidR="00000000" w:rsidDel="00000000" w:rsidP="00000000" w:rsidRDefault="00000000" w:rsidRPr="00000000" w14:paraId="000001FB">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co-leading character is specified as a character of color (“Magic Johnson”).</w:t>
      </w:r>
      <w:r w:rsidDel="00000000" w:rsidR="00000000" w:rsidRPr="00000000">
        <w:rPr>
          <w:rtl w:val="0"/>
        </w:rPr>
      </w:r>
    </w:p>
    <w:p w:rsidR="00000000" w:rsidDel="00000000" w:rsidP="00000000" w:rsidRDefault="00000000" w:rsidRPr="00000000" w14:paraId="000001FC">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script contains </w:t>
      </w:r>
      <w:r w:rsidDel="00000000" w:rsidR="00000000" w:rsidRPr="00000000">
        <w:rPr>
          <w:color w:val="000000"/>
          <w:highlight w:val="white"/>
          <w:rtl w:val="0"/>
        </w:rPr>
        <w:t xml:space="preserve">32</w:t>
      </w:r>
      <w:r w:rsidDel="00000000" w:rsidR="00000000" w:rsidRPr="00000000">
        <w:rPr>
          <w:color w:val="000000"/>
          <w:rtl w:val="0"/>
        </w:rPr>
        <w:t xml:space="preserve"> character opportunities to increase racial/ethnic diversity.</w:t>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u w:val="single"/>
          <w:rtl w:val="0"/>
        </w:rPr>
        <w:t xml:space="preserve">Characters by Race/Ethnicity</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4"/>
        <w:tblW w:w="9465.0" w:type="dxa"/>
        <w:jc w:val="left"/>
        <w:tblInd w:w="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OF COLOR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WHITE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202">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RACE/ETHNICITY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Buss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Aurebach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Bill Hodges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Pat Riley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Brent Musberger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Dinah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Georgia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color w:val="ffffff"/>
                <w:sz w:val="18"/>
                <w:szCs w:val="18"/>
                <w:rtl w:val="0"/>
              </w:rPr>
              <w:t xml:space="preserve">Johnny Most</w:t>
            </w:r>
            <w:r w:rsidDel="00000000" w:rsidR="00000000" w:rsidRPr="00000000">
              <w:rPr>
                <w:rtl w:val="0"/>
              </w:rPr>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 Mellman</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Damon Wayans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Drunk Patron</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Woolf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Carl Nicks</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Director</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Kearns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Bartender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Landsberger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7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Lizzie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Bryant Gumble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ISU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Janitor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MSU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9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 York Fan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9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White Reporter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9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Driver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A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Boston Cop 1</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A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A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A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James Worthy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Bobby Knight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Leroy Staley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2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Boston Fan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Thorn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Earvin Sr.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B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Young White Fan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C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Wife #1</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C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Jordan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C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C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Waitress</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C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Dismissive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D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D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News Reporter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First AD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Surgeon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AAU Coach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E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E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Walter Cronkite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F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F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F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Magic’s Brother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2F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Clipper’s 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2F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Woman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2F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Laker Staffperson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Screaming Lakers' Fan</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rPr>
          <w:color w:val="000000"/>
        </w:rPr>
      </w:pPr>
      <w:r w:rsidDel="00000000" w:rsidR="00000000" w:rsidRPr="00000000">
        <w:rPr>
          <w:color w:val="000000"/>
          <w:u w:val="single"/>
          <w:rtl w:val="0"/>
        </w:rPr>
        <w:t xml:space="preserve">The Sidney Poitier Test</w: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jc w:val="right"/>
        <w:rPr>
          <w:color w:val="000000"/>
          <w:u w:val="single"/>
        </w:rPr>
      </w:pPr>
      <w:r w:rsidDel="00000000" w:rsidR="00000000" w:rsidRPr="00000000">
        <w:rPr>
          <w:rtl w:val="0"/>
        </w:rPr>
      </w:r>
    </w:p>
    <w:tbl>
      <w:tblPr>
        <w:tblStyle w:val="Table5"/>
        <w:tblW w:w="9435.0" w:type="dxa"/>
        <w:jc w:val="left"/>
        <w:tblInd w:w="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317">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A">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At least one prominent character (leading, co-leading, supporting character) who is a character of color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C">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31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1371600" cy="1124585"/>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bookmarkStart w:colFirst="0" w:colLast="0" w:name="bookmark=id.1fob9te" w:id="2"/>
    <w:bookmarkEnd w:id="2"/>
    <w:p w:rsidR="00000000" w:rsidDel="00000000" w:rsidP="00000000" w:rsidRDefault="00000000" w:rsidRPr="00000000" w14:paraId="00000325">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LGBTQ+ Analysis</w:t>
      </w:r>
    </w:p>
    <w:p w:rsidR="00000000" w:rsidDel="00000000" w:rsidP="00000000" w:rsidRDefault="00000000" w:rsidRPr="00000000" w14:paraId="00000327">
      <w:pPr>
        <w:pBdr>
          <w:top w:space="0" w:sz="0" w:val="nil"/>
          <w:left w:space="0" w:sz="0" w:val="nil"/>
          <w:bottom w:space="0" w:sz="0" w:val="nil"/>
          <w:right w:space="0" w:sz="0" w:val="nil"/>
          <w:between w:space="0" w:sz="0" w:val="nil"/>
        </w:pBdr>
        <w:rPr>
          <w:b w:val="1"/>
          <w:i w:val="1"/>
          <w:color w:val="c12f65"/>
          <w:sz w:val="12"/>
          <w:szCs w:val="12"/>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rPr>
          <w:b w:val="1"/>
          <w:i w:val="1"/>
          <w:color w:val="c12f65"/>
        </w:rPr>
      </w:pPr>
      <w:r w:rsidDel="00000000" w:rsidR="00000000" w:rsidRPr="00000000">
        <w:rPr>
          <w:b w:val="1"/>
          <w:i w:val="1"/>
          <w:color w:val="c12f65"/>
          <w:rtl w:val="0"/>
        </w:rPr>
        <w:t xml:space="preserve">For comparison, LGBTQ+ people comprise 4.5% of the U.S. population.</w:t>
      </w:r>
    </w:p>
    <w:p w:rsidR="00000000" w:rsidDel="00000000" w:rsidP="00000000" w:rsidRDefault="00000000" w:rsidRPr="00000000" w14:paraId="00000329">
      <w:pPr>
        <w:pBdr>
          <w:top w:space="0" w:sz="0" w:val="nil"/>
          <w:left w:space="0" w:sz="0" w:val="nil"/>
          <w:bottom w:space="0" w:sz="0" w:val="nil"/>
          <w:right w:space="0" w:sz="0" w:val="nil"/>
          <w:between w:space="0" w:sz="0" w:val="nil"/>
        </w:pBdr>
        <w:rPr>
          <w:b w:val="1"/>
          <w:i w:val="1"/>
          <w:color w:val="c12f65"/>
        </w:rPr>
      </w:pPr>
      <w:r w:rsidDel="00000000" w:rsidR="00000000" w:rsidRPr="00000000">
        <w:rPr>
          <w:rtl w:val="0"/>
        </w:rPr>
      </w:r>
    </w:p>
    <w:p w:rsidR="00000000" w:rsidDel="00000000" w:rsidP="00000000" w:rsidRDefault="00000000" w:rsidRPr="00000000" w14:paraId="0000032A">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0 characters are specified as LGBTQ+.</w:t>
      </w:r>
      <w:r w:rsidDel="00000000" w:rsidR="00000000" w:rsidRPr="00000000">
        <w:rPr>
          <w:rtl w:val="0"/>
        </w:rPr>
      </w:r>
    </w:p>
    <w:p w:rsidR="00000000" w:rsidDel="00000000" w:rsidP="00000000" w:rsidRDefault="00000000" w:rsidRPr="00000000" w14:paraId="0000032B">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leading characters are specified as heterosexual.</w:t>
      </w:r>
      <w:r w:rsidDel="00000000" w:rsidR="00000000" w:rsidRPr="00000000">
        <w:rPr>
          <w:rtl w:val="0"/>
        </w:rPr>
      </w:r>
    </w:p>
    <w:p w:rsidR="00000000" w:rsidDel="00000000" w:rsidP="00000000" w:rsidRDefault="00000000" w:rsidRPr="00000000" w14:paraId="0000032C">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script contains</w:t>
      </w:r>
      <w:r w:rsidDel="00000000" w:rsidR="00000000" w:rsidRPr="00000000">
        <w:rPr>
          <w:color w:val="000000"/>
          <w:highlight w:val="white"/>
          <w:rtl w:val="0"/>
        </w:rPr>
        <w:t xml:space="preserve"> 34</w:t>
      </w:r>
      <w:r w:rsidDel="00000000" w:rsidR="00000000" w:rsidRPr="00000000">
        <w:rPr>
          <w:color w:val="000000"/>
          <w:rtl w:val="0"/>
        </w:rPr>
        <w:t xml:space="preserve"> character opportunities to increase LGBTQ+ diversity.</w: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u w:val="single"/>
          <w:rtl w:val="0"/>
        </w:rPr>
        <w:t xml:space="preserve">Characters by LGBTQ+ Status</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6"/>
        <w:tblW w:w="9465.0" w:type="dxa"/>
        <w:jc w:val="left"/>
        <w:tblInd w:w="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330">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LGBTQ+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331">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HETEROSEXUAL CHARACTER</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332">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SEXUALITY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Buss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Aurebach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Bill Jodgs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34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4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Pat Riley</w:t>
            </w:r>
          </w:p>
        </w:tc>
        <w:tc>
          <w:tcPr>
            <w:tcBorders>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47">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4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Brent Musberger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4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Dinah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4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4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Georgia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5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5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5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4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5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Bird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Johnny Most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 Mellman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Damon Wayans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6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Drunk Patron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6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Woolf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Carl Nicks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7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7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Director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Kearns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9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Bartender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9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Landsberger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9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9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A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Lizzie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A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Bryant Gumble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A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A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ISU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B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B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Janitor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C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MSU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C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 York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C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white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C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Driver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C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Boston Cop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D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D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D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James Worthy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D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Bobby Knight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Leroy Stanley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3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Boston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Rod Thorn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E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Earvin Sr.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E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Young white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E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Wife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3F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Jordan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F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F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Waitress</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F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Dismissive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3F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0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News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First AD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Surgeon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AAU Coach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1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1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1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Walter Cronkite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2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2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Magic’s Brother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2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Clipper’s 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2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Woman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2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3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Laker Staffperson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Screaming Lakers' Fan </w:t>
            </w:r>
          </w:p>
        </w:tc>
      </w:tr>
    </w:tbl>
    <w:p w:rsidR="00000000" w:rsidDel="00000000" w:rsidP="00000000" w:rsidRDefault="00000000" w:rsidRPr="00000000" w14:paraId="00000441">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rPr>
          <w:color w:val="000000"/>
        </w:rPr>
      </w:pPr>
      <w:r w:rsidDel="00000000" w:rsidR="00000000" w:rsidRPr="00000000">
        <w:rPr>
          <w:color w:val="000000"/>
          <w:u w:val="single"/>
          <w:rtl w:val="0"/>
        </w:rPr>
        <w:t xml:space="preserve">The Vito-Russo Test</w:t>
      </w: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jc w:val="right"/>
        <w:rPr>
          <w:color w:val="000000"/>
          <w:u w:val="single"/>
        </w:rPr>
      </w:pPr>
      <w:r w:rsidDel="00000000" w:rsidR="00000000" w:rsidRPr="00000000">
        <w:rPr>
          <w:rtl w:val="0"/>
        </w:rPr>
      </w:r>
    </w:p>
    <w:tbl>
      <w:tblPr>
        <w:tblStyle w:val="Table7"/>
        <w:tblW w:w="9435.0" w:type="dxa"/>
        <w:jc w:val="left"/>
        <w:tblInd w:w="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444">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6">
            <w:pPr>
              <w:widowControl w:val="0"/>
              <w:pBdr>
                <w:top w:space="0" w:sz="0" w:val="nil"/>
                <w:left w:space="0" w:sz="0" w:val="nil"/>
                <w:bottom w:space="0" w:sz="0" w:val="nil"/>
                <w:right w:space="0" w:sz="0" w:val="nil"/>
                <w:between w:space="0" w:sz="0" w:val="nil"/>
              </w:pBdr>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rPr>
                <w:color w:val="000000"/>
                <w:sz w:val="20"/>
                <w:szCs w:val="20"/>
                <w:u w:val="single"/>
              </w:rPr>
            </w:pPr>
            <w:r w:rsidDel="00000000" w:rsidR="00000000" w:rsidRPr="00000000">
              <w:rPr>
                <w:color w:val="000000"/>
                <w:sz w:val="20"/>
                <w:szCs w:val="20"/>
                <w:rtl w:val="0"/>
              </w:rPr>
              <w:t xml:space="preserve">Contain a character that is identifiably lesbian, gay, bisexual, transgender, and/or queer.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8">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49">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A">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44B">
            <w:pPr>
              <w:widowControl w:val="0"/>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44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1371600" cy="1220470"/>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71600" cy="1220470"/>
                    </a:xfrm>
                    <a:prstGeom prst="rect"/>
                    <a:ln/>
                  </pic:spPr>
                </pic:pic>
              </a:graphicData>
            </a:graphic>
          </wp:inline>
        </w:drawing>
      </w:r>
      <w:r w:rsidDel="00000000" w:rsidR="00000000" w:rsidRPr="00000000">
        <w:rPr>
          <w:rtl w:val="0"/>
        </w:rPr>
      </w:r>
    </w:p>
    <w:bookmarkStart w:colFirst="0" w:colLast="0" w:name="bookmark=id.3znysh7" w:id="3"/>
    <w:bookmarkEnd w:id="3"/>
    <w:p w:rsidR="00000000" w:rsidDel="00000000" w:rsidP="00000000" w:rsidRDefault="00000000" w:rsidRPr="00000000" w14:paraId="0000044E">
      <w:pPr>
        <w:pBdr>
          <w:top w:space="0" w:sz="0" w:val="nil"/>
          <w:left w:space="0" w:sz="0" w:val="nil"/>
          <w:bottom w:space="0" w:sz="0" w:val="nil"/>
          <w:right w:space="0" w:sz="0" w:val="nil"/>
          <w:between w:space="0" w:sz="0" w:val="nil"/>
        </w:pBd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Disability Analysis</w:t>
      </w:r>
    </w:p>
    <w:p w:rsidR="00000000" w:rsidDel="00000000" w:rsidP="00000000" w:rsidRDefault="00000000" w:rsidRPr="00000000" w14:paraId="00000450">
      <w:pPr>
        <w:pBdr>
          <w:top w:space="0" w:sz="0" w:val="nil"/>
          <w:left w:space="0" w:sz="0" w:val="nil"/>
          <w:bottom w:space="0" w:sz="0" w:val="nil"/>
          <w:right w:space="0" w:sz="0" w:val="nil"/>
          <w:between w:space="0" w:sz="0" w:val="nil"/>
        </w:pBdr>
        <w:rPr>
          <w:b w:val="1"/>
          <w:i w:val="1"/>
          <w:color w:val="c12f65"/>
          <w:sz w:val="12"/>
          <w:szCs w:val="12"/>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rPr>
          <w:b w:val="1"/>
          <w:i w:val="1"/>
          <w:color w:val="c12f65"/>
        </w:rPr>
      </w:pPr>
      <w:r w:rsidDel="00000000" w:rsidR="00000000" w:rsidRPr="00000000">
        <w:rPr>
          <w:b w:val="1"/>
          <w:i w:val="1"/>
          <w:color w:val="c12f65"/>
          <w:rtl w:val="0"/>
        </w:rPr>
        <w:t xml:space="preserve">For comparison, people with disabilities constitute 19% of the U.S. population.</w:t>
      </w:r>
    </w:p>
    <w:p w:rsidR="00000000" w:rsidDel="00000000" w:rsidP="00000000" w:rsidRDefault="00000000" w:rsidRPr="00000000" w14:paraId="00000452">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453">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2 characters are specified as having a physical, cognitive, or communication disability.</w:t>
      </w:r>
      <w:r w:rsidDel="00000000" w:rsidR="00000000" w:rsidRPr="00000000">
        <w:rPr>
          <w:rtl w:val="0"/>
        </w:rPr>
      </w:r>
    </w:p>
    <w:p w:rsidR="00000000" w:rsidDel="00000000" w:rsidP="00000000" w:rsidRDefault="00000000" w:rsidRPr="00000000" w14:paraId="00000454">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leading characters are shown having physical disabilities (“Magic Johnson”, “Larry Bird”). </w:t>
      </w:r>
      <w:r w:rsidDel="00000000" w:rsidR="00000000" w:rsidRPr="00000000">
        <w:rPr>
          <w:rtl w:val="0"/>
        </w:rPr>
      </w:r>
    </w:p>
    <w:p w:rsidR="00000000" w:rsidDel="00000000" w:rsidP="00000000" w:rsidRDefault="00000000" w:rsidRPr="00000000" w14:paraId="00000455">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script contains </w:t>
      </w:r>
      <w:r w:rsidDel="00000000" w:rsidR="00000000" w:rsidRPr="00000000">
        <w:rPr>
          <w:color w:val="000000"/>
          <w:highlight w:val="white"/>
          <w:rtl w:val="0"/>
        </w:rPr>
        <w:t xml:space="preserve">38</w:t>
      </w:r>
      <w:r w:rsidDel="00000000" w:rsidR="00000000" w:rsidRPr="00000000">
        <w:rPr>
          <w:color w:val="000000"/>
          <w:rtl w:val="0"/>
        </w:rPr>
        <w:t xml:space="preserve"> character opportunities to increase disability diversity.</w:t>
      </w: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u w:val="single"/>
          <w:rtl w:val="0"/>
        </w:rPr>
        <w:t xml:space="preserve">Characters by Disability Status</w:t>
      </w: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8"/>
        <w:tblW w:w="9465.0" w:type="dxa"/>
        <w:jc w:val="left"/>
        <w:tblInd w:w="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459">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WITH DISABILITY</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45A">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WITHOUT DISABILITY</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45B">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DISABILITY STATUS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4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4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Buss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Auerbach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Bill Hodges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6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6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Pat Riley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7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Brent Musberger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7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Dinah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Georgia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Bird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Johnny Most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 Mellman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Damon Wayans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9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Drunk Patron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9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9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Woolf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9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Carl Nicks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9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9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A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Director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A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A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A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Kearns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B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B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Bartender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Landsberger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C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Lizze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Bryant Gumble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D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D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D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D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4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ISU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E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Janitor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E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MSU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 York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White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Driver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4F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Boston Cop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F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F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F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4F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James Worthy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0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Bobby Knight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Leroy Staley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Boston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Rod Thorn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Earvin Sr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1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Young White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1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Wife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1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Jordan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1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1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2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Waitress</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2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Dismissive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2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2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2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News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2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3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First AD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Surgeon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AAU Coach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4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4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Walter Cronkite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4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4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4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Magic’s Brother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4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5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Clipper’s 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5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Woman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Laker Staffperson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Screaming Lakers' Fan</w:t>
            </w:r>
          </w:p>
        </w:tc>
      </w:tr>
    </w:tbl>
    <w:p w:rsidR="00000000" w:rsidDel="00000000" w:rsidP="00000000" w:rsidRDefault="00000000" w:rsidRPr="00000000" w14:paraId="0000056A">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rPr>
          <w:color w:val="000000"/>
        </w:rPr>
      </w:pPr>
      <w:r w:rsidDel="00000000" w:rsidR="00000000" w:rsidRPr="00000000">
        <w:rPr>
          <w:color w:val="000000"/>
          <w:u w:val="single"/>
          <w:rtl w:val="0"/>
        </w:rPr>
        <w:t xml:space="preserve">The Marlee Matlin Test</w:t>
      </w: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tbl>
      <w:tblPr>
        <w:tblStyle w:val="Table9"/>
        <w:tblW w:w="9435.0" w:type="dxa"/>
        <w:jc w:val="left"/>
        <w:tblInd w:w="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56D">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6F">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0">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At least one prominent character (leading, co-leading, supporting character) with a physical, cognitive, or communication disability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71">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2">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57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1371600" cy="1124585"/>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rPr>
          <w:color w:val="000000"/>
        </w:rPr>
      </w:pPr>
      <w:r w:rsidDel="00000000" w:rsidR="00000000" w:rsidRPr="00000000">
        <w:rPr>
          <w:rtl w:val="0"/>
        </w:rPr>
      </w:r>
    </w:p>
    <w:bookmarkStart w:colFirst="0" w:colLast="0" w:name="bookmark=id.2et92p0" w:id="4"/>
    <w:bookmarkEnd w:id="4"/>
    <w:p w:rsidR="00000000" w:rsidDel="00000000" w:rsidP="00000000" w:rsidRDefault="00000000" w:rsidRPr="00000000" w14:paraId="00000577">
      <w:pPr>
        <w:pBdr>
          <w:top w:space="0" w:sz="0" w:val="nil"/>
          <w:left w:space="0" w:sz="0" w:val="nil"/>
          <w:bottom w:space="0" w:sz="0" w:val="nil"/>
          <w:right w:space="0" w:sz="0" w:val="nil"/>
          <w:between w:space="0" w:sz="0" w:val="nil"/>
        </w:pBdr>
        <w:rPr>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Age (50+) Analysis</w:t>
      </w:r>
    </w:p>
    <w:p w:rsidR="00000000" w:rsidDel="00000000" w:rsidP="00000000" w:rsidRDefault="00000000" w:rsidRPr="00000000" w14:paraId="00000579">
      <w:pPr>
        <w:pBdr>
          <w:top w:space="0" w:sz="0" w:val="nil"/>
          <w:left w:space="0" w:sz="0" w:val="nil"/>
          <w:bottom w:space="0" w:sz="0" w:val="nil"/>
          <w:right w:space="0" w:sz="0" w:val="nil"/>
          <w:between w:space="0" w:sz="0" w:val="nil"/>
        </w:pBdr>
        <w:rPr>
          <w:b w:val="1"/>
          <w:i w:val="1"/>
          <w:color w:val="c12f65"/>
          <w:sz w:val="12"/>
          <w:szCs w:val="12"/>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rPr>
          <w:b w:val="1"/>
          <w:i w:val="1"/>
          <w:color w:val="c12f65"/>
        </w:rPr>
      </w:pPr>
      <w:r w:rsidDel="00000000" w:rsidR="00000000" w:rsidRPr="00000000">
        <w:rPr>
          <w:b w:val="1"/>
          <w:i w:val="1"/>
          <w:color w:val="c12f65"/>
          <w:rtl w:val="0"/>
        </w:rPr>
        <w:t xml:space="preserve">For comparison, people ages 50+ constitute 34% of the U.S. population.</w:t>
      </w:r>
    </w:p>
    <w:p w:rsidR="00000000" w:rsidDel="00000000" w:rsidP="00000000" w:rsidRDefault="00000000" w:rsidRPr="00000000" w14:paraId="0000057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57C">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14 characters are specified as ages 50+.</w:t>
      </w:r>
      <w:r w:rsidDel="00000000" w:rsidR="00000000" w:rsidRPr="00000000">
        <w:rPr>
          <w:rtl w:val="0"/>
        </w:rPr>
      </w:r>
    </w:p>
    <w:p w:rsidR="00000000" w:rsidDel="00000000" w:rsidP="00000000" w:rsidRDefault="00000000" w:rsidRPr="00000000" w14:paraId="0000057D">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leading characters are under 50. </w:t>
      </w:r>
      <w:r w:rsidDel="00000000" w:rsidR="00000000" w:rsidRPr="00000000">
        <w:rPr>
          <w:rtl w:val="0"/>
        </w:rPr>
      </w:r>
    </w:p>
    <w:p w:rsidR="00000000" w:rsidDel="00000000" w:rsidP="00000000" w:rsidRDefault="00000000" w:rsidRPr="00000000" w14:paraId="0000057E">
      <w:pPr>
        <w:numPr>
          <w:ilvl w:val="0"/>
          <w:numId w:val="6"/>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script contains 32 character opportunities to increase age diversity.</w:t>
      </w:r>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u w:val="single"/>
          <w:rtl w:val="0"/>
        </w:rPr>
        <w:t xml:space="preserve">Characters by Age</w:t>
      </w:r>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0"/>
        <w:tblW w:w="9465.0" w:type="dxa"/>
        <w:jc w:val="left"/>
        <w:tblInd w:w="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582">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50+</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583">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UNDER 50</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584">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AGE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Buss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Aurebach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Bill Hodges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9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9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Pat Riley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9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Brent Musberger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9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Dinah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9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A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Georgia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A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A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A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A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Johnny Most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 Mellman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Damon Wayans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B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Drunk Patron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B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B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C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Woolf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C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Carl Nicks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5C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C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C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Director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C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C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D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D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D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Kearns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#1</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Bartender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E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Landsberger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E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E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F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 #1</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5F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Lizzie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F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Bryant Gumble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F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5F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5F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5F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60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ISU Player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6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Janitor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MSU Player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 York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1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White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1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Driver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1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2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Boston Cop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2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2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James Worthy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2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Bobby Knight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3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Leroy Staley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Boston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Rod Thorn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Earvin Sr.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Young White Fan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Wife #1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Jordan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4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4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Waitress</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Dismissive Player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4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5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News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5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First AD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Surgeon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AAU Coach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6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66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Walter Cronkite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6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7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Reporter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Magic’s Brother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7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Clipper’s 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Woman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7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8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Laker Staffperson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Screaming Lakers' Fan</w:t>
            </w:r>
          </w:p>
        </w:tc>
      </w:tr>
    </w:tbl>
    <w:p w:rsidR="00000000" w:rsidDel="00000000" w:rsidP="00000000" w:rsidRDefault="00000000" w:rsidRPr="00000000" w14:paraId="00000693">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rPr>
          <w:color w:val="000000"/>
          <w:u w:val="single"/>
        </w:rPr>
      </w:pPr>
      <w:r w:rsidDel="00000000" w:rsidR="00000000" w:rsidRPr="00000000">
        <w:rPr>
          <w:color w:val="000000"/>
          <w:u w:val="single"/>
          <w:rtl w:val="0"/>
        </w:rPr>
        <w:t xml:space="preserve">The Betty White Test</w:t>
      </w:r>
    </w:p>
    <w:p w:rsidR="00000000" w:rsidDel="00000000" w:rsidP="00000000" w:rsidRDefault="00000000" w:rsidRPr="00000000" w14:paraId="00000695">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tbl>
      <w:tblPr>
        <w:tblStyle w:val="Table11"/>
        <w:tblW w:w="9435.0" w:type="dxa"/>
        <w:jc w:val="left"/>
        <w:tblInd w:w="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696">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8">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699">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At least one prominent character (leading, co-leading, supporting character) who is 50+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9A">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69B">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69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69D">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1371600" cy="1124585"/>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rPr>
          <w:color w:val="000000"/>
        </w:rPr>
      </w:pPr>
      <w:r w:rsidDel="00000000" w:rsidR="00000000" w:rsidRPr="00000000">
        <w:rPr>
          <w:rtl w:val="0"/>
        </w:rPr>
      </w:r>
    </w:p>
    <w:bookmarkStart w:colFirst="0" w:colLast="0" w:name="bookmark=id.tyjcwt" w:id="5"/>
    <w:bookmarkEnd w:id="5"/>
    <w:p w:rsidR="00000000" w:rsidDel="00000000" w:rsidP="00000000" w:rsidRDefault="00000000" w:rsidRPr="00000000" w14:paraId="0000069F">
      <w:pPr>
        <w:pBdr>
          <w:top w:space="0" w:sz="0" w:val="nil"/>
          <w:left w:space="0" w:sz="0" w:val="nil"/>
          <w:bottom w:space="0" w:sz="0" w:val="nil"/>
          <w:right w:space="0" w:sz="0" w:val="nil"/>
          <w:between w:space="0" w:sz="0" w:val="nil"/>
        </w:pBdr>
        <w:rPr>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6A0">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Body Size Analysis</w:t>
      </w:r>
    </w:p>
    <w:p w:rsidR="00000000" w:rsidDel="00000000" w:rsidP="00000000" w:rsidRDefault="00000000" w:rsidRPr="00000000" w14:paraId="000006A1">
      <w:pPr>
        <w:pBdr>
          <w:top w:space="0" w:sz="0" w:val="nil"/>
          <w:left w:space="0" w:sz="0" w:val="nil"/>
          <w:bottom w:space="0" w:sz="0" w:val="nil"/>
          <w:right w:space="0" w:sz="0" w:val="nil"/>
          <w:between w:space="0" w:sz="0" w:val="nil"/>
        </w:pBdr>
        <w:rPr>
          <w:b w:val="1"/>
          <w:i w:val="1"/>
          <w:color w:val="c12f65"/>
          <w:sz w:val="12"/>
          <w:szCs w:val="12"/>
        </w:rPr>
      </w:pPr>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rPr>
          <w:b w:val="1"/>
          <w:i w:val="1"/>
          <w:color w:val="c12f65"/>
        </w:rPr>
      </w:pPr>
      <w:r w:rsidDel="00000000" w:rsidR="00000000" w:rsidRPr="00000000">
        <w:rPr>
          <w:b w:val="1"/>
          <w:i w:val="1"/>
          <w:color w:val="c12f65"/>
          <w:rtl w:val="0"/>
        </w:rPr>
        <w:t xml:space="preserve">For comparison, people with large body types constitute 39% of the U.S. population.</w:t>
      </w:r>
    </w:p>
    <w:p w:rsidR="00000000" w:rsidDel="00000000" w:rsidP="00000000" w:rsidRDefault="00000000" w:rsidRPr="00000000" w14:paraId="000006A3">
      <w:pPr>
        <w:pBdr>
          <w:top w:space="0" w:sz="0" w:val="nil"/>
          <w:left w:space="0" w:sz="0" w:val="nil"/>
          <w:bottom w:space="0" w:sz="0" w:val="nil"/>
          <w:right w:space="0" w:sz="0" w:val="nil"/>
          <w:between w:space="0" w:sz="0" w:val="nil"/>
        </w:pBdr>
        <w:ind w:left="720" w:firstLine="0"/>
        <w:rPr>
          <w:color w:val="c12f65"/>
        </w:rPr>
      </w:pPr>
      <w:r w:rsidDel="00000000" w:rsidR="00000000" w:rsidRPr="00000000">
        <w:rPr>
          <w:rtl w:val="0"/>
        </w:rPr>
      </w:r>
    </w:p>
    <w:p w:rsidR="00000000" w:rsidDel="00000000" w:rsidP="00000000" w:rsidRDefault="00000000" w:rsidRPr="00000000" w14:paraId="000006A4">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1 character is specified as having a large body type.</w:t>
      </w:r>
      <w:r w:rsidDel="00000000" w:rsidR="00000000" w:rsidRPr="00000000">
        <w:rPr>
          <w:rtl w:val="0"/>
        </w:rPr>
      </w:r>
    </w:p>
    <w:p w:rsidR="00000000" w:rsidDel="00000000" w:rsidP="00000000" w:rsidRDefault="00000000" w:rsidRPr="00000000" w14:paraId="000006A5">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script contains </w:t>
      </w:r>
      <w:r w:rsidDel="00000000" w:rsidR="00000000" w:rsidRPr="00000000">
        <w:rPr>
          <w:color w:val="000000"/>
          <w:highlight w:val="white"/>
          <w:rtl w:val="0"/>
        </w:rPr>
        <w:t xml:space="preserve">32</w:t>
      </w:r>
      <w:r w:rsidDel="00000000" w:rsidR="00000000" w:rsidRPr="00000000">
        <w:rPr>
          <w:color w:val="000000"/>
          <w:rtl w:val="0"/>
        </w:rPr>
        <w:t xml:space="preserve"> character opportunities to increase body type diversity.</w:t>
      </w:r>
      <w:r w:rsidDel="00000000" w:rsidR="00000000" w:rsidRPr="00000000">
        <w:rPr>
          <w:rtl w:val="0"/>
        </w:rPr>
      </w:r>
    </w:p>
    <w:p w:rsidR="00000000" w:rsidDel="00000000" w:rsidP="00000000" w:rsidRDefault="00000000" w:rsidRPr="00000000" w14:paraId="000006A6">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rPr>
          <w:b w:val="1"/>
          <w:color w:val="000000"/>
          <w:u w:val="single"/>
        </w:rPr>
      </w:pPr>
      <w:r w:rsidDel="00000000" w:rsidR="00000000" w:rsidRPr="00000000">
        <w:rPr>
          <w:color w:val="000000"/>
          <w:u w:val="single"/>
          <w:rtl w:val="0"/>
        </w:rPr>
        <w:t xml:space="preserve">Characters by Body Size</w:t>
      </w:r>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2"/>
        <w:tblW w:w="9465.0" w:type="dxa"/>
        <w:jc w:val="left"/>
        <w:tblInd w:w="0.0" w:type="dxa"/>
        <w:tblLayout w:type="fixed"/>
        <w:tblLook w:val="0600"/>
      </w:tblPr>
      <w:tblGrid>
        <w:gridCol w:w="3155"/>
        <w:gridCol w:w="3155"/>
        <w:gridCol w:w="3155"/>
        <w:tblGridChange w:id="0">
          <w:tblGrid>
            <w:gridCol w:w="3155"/>
            <w:gridCol w:w="3155"/>
            <w:gridCol w:w="3155"/>
          </w:tblGrid>
        </w:tblGridChange>
      </w:tblGrid>
      <w:tr>
        <w:trPr>
          <w:trHeight w:val="470" w:hRule="atLeast"/>
        </w:trP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6A9">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WITH LARGE BODY TYPE</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6AA">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CHARACTER WITH SMALL/MEDIUM BODY TYPE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6AB">
            <w:pPr>
              <w:widowControl w:val="0"/>
              <w:pBdr>
                <w:top w:space="0" w:sz="0" w:val="nil"/>
                <w:left w:space="0" w:sz="0" w:val="nil"/>
                <w:bottom w:space="0" w:sz="0" w:val="nil"/>
                <w:right w:space="0" w:sz="0" w:val="nil"/>
                <w:between w:space="0" w:sz="0" w:val="nil"/>
              </w:pBdr>
              <w:spacing w:line="240" w:lineRule="auto"/>
              <w:rPr>
                <w:b w:val="1"/>
                <w:color w:val="000000"/>
                <w:sz w:val="26"/>
                <w:szCs w:val="26"/>
              </w:rPr>
            </w:pPr>
            <w:r w:rsidDel="00000000" w:rsidR="00000000" w:rsidRPr="00000000">
              <w:rPr>
                <w:b w:val="1"/>
                <w:color w:val="000000"/>
                <w:sz w:val="26"/>
                <w:szCs w:val="26"/>
                <w:rtl w:val="0"/>
              </w:rPr>
              <w:t xml:space="preserve">BODY SIZE UNSPECIFIED</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 Johnson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Bird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Buss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Red Aurebach</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Bill Hodges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B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B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Cookie Johnson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B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B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B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Pat Riley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C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C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Brent Musberger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C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C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Dinah</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C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C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Georgia</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C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C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ML Carr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C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C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C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C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D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Cooper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D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6D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D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Bird</w:t>
            </w:r>
          </w:p>
        </w:tc>
        <w:tc>
          <w:tcPr>
            <w:tcBorders>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D5">
            <w:pPr>
              <w:widowControl w:val="0"/>
              <w:pBdr>
                <w:top w:space="0" w:sz="0" w:val="nil"/>
                <w:left w:space="0" w:sz="0" w:val="nil"/>
                <w:bottom w:space="0" w:sz="0" w:val="nil"/>
                <w:right w:space="0" w:sz="0" w:val="nil"/>
                <w:between w:space="0" w:sz="0" w:val="nil"/>
              </w:pBdr>
              <w:spacing w:line="240" w:lineRule="auto"/>
              <w:rPr>
                <w:color w:val="000000"/>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D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Johnny Most </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D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D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Isaiah</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D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D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 Mellman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D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D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E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Damon Wayans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E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E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Drunk Patron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E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Kareem</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E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E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Woolf</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E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E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Carl Nicks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E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E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E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Paul Westhead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F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6F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Director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F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Byron Scott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F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F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Pearl</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F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F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 Bird</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F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6F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6F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Kearns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6F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0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Robert Parish</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0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Kevin McHale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0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0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Chuck Hearn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0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0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0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Bartender</w:t>
            </w:r>
          </w:p>
        </w:tc>
      </w:tr>
      <w:tr>
        <w:trPr>
          <w:trHeight w:val="144" w:hRule="atLeast"/>
        </w:trPr>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0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Mark Landsberger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1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 King</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1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1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Lizzie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1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Bryant Gumble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1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1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1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Norm Nixon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2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Danny Ainge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2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2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Larry O’Brien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2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Christine Johnson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2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2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Dan Dyrek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2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3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ISU Player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3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Hall</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3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Janitor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3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MSU Player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3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3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 York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3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4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White Reporter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4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Driver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4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Boston Cop1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4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KC Jones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7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4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AC Green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4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4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James Worthy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5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Gary Vitti</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5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Bobby Knight</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5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Leroy Staley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5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Boston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5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5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Rod Thorn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5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Earvin Sr.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6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Young White Fan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6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Wife #1</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Michael Jordan</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6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6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Cook</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6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7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Another Waitress</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Dismissive Player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7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7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7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Theater Go-er #2</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7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News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8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First AD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8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Surgeon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8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AAU Coach</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8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#2</w:t>
            </w:r>
          </w:p>
        </w:tc>
      </w:tr>
      <w:tr>
        <w:trPr>
          <w:trHeight w:val="30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8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John Hurt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8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Yaphet Kotto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8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9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Trainer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9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Walter Cronkite</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9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9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9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Walt Frazier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9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47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9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Female Reporter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9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Magic’s Brother</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9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9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A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Clipper’s Announcer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A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White Woman</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A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Cedric Maxwell</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A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A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#3</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B">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A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Announcer</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E">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A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B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Reporter #4</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B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Coach Dunleavy</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7B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B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Laker Staffperson </w:t>
            </w:r>
          </w:p>
        </w:tc>
      </w:tr>
      <w:tr>
        <w:trPr>
          <w:trHeight w:val="14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8">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78748d" w:val="clear"/>
          </w:tcPr>
          <w:p w:rsidR="00000000" w:rsidDel="00000000" w:rsidP="00000000" w:rsidRDefault="00000000" w:rsidRPr="00000000" w14:paraId="000007B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Screaming Lakers' Fan</w:t>
            </w:r>
          </w:p>
        </w:tc>
      </w:tr>
    </w:tbl>
    <w:p w:rsidR="00000000" w:rsidDel="00000000" w:rsidP="00000000" w:rsidRDefault="00000000" w:rsidRPr="00000000" w14:paraId="000007BA">
      <w:pPr>
        <w:pBdr>
          <w:top w:space="0" w:sz="0" w:val="nil"/>
          <w:left w:space="0" w:sz="0" w:val="nil"/>
          <w:bottom w:space="0" w:sz="0" w:val="nil"/>
          <w:right w:space="0" w:sz="0" w:val="nil"/>
          <w:between w:space="0" w:sz="0" w:val="nil"/>
        </w:pBdr>
        <w:rPr>
          <w:b w:val="1"/>
          <w:color w:val="000000"/>
          <w:u w:val="single"/>
        </w:rPr>
      </w:pPr>
      <w:r w:rsidDel="00000000" w:rsidR="00000000" w:rsidRPr="00000000">
        <w:rPr>
          <w:rtl w:val="0"/>
        </w:rPr>
      </w:r>
    </w:p>
    <w:p w:rsidR="00000000" w:rsidDel="00000000" w:rsidP="00000000" w:rsidRDefault="00000000" w:rsidRPr="00000000" w14:paraId="000007BB">
      <w:pPr>
        <w:pBdr>
          <w:top w:space="0" w:sz="0" w:val="nil"/>
          <w:left w:space="0" w:sz="0" w:val="nil"/>
          <w:bottom w:space="0" w:sz="0" w:val="nil"/>
          <w:right w:space="0" w:sz="0" w:val="nil"/>
          <w:between w:space="0" w:sz="0" w:val="nil"/>
        </w:pBdr>
        <w:rPr>
          <w:color w:val="000000"/>
          <w:u w:val="single"/>
        </w:rPr>
      </w:pPr>
      <w:r w:rsidDel="00000000" w:rsidR="00000000" w:rsidRPr="00000000">
        <w:rPr>
          <w:color w:val="000000"/>
          <w:u w:val="single"/>
          <w:rtl w:val="0"/>
        </w:rPr>
        <w:t xml:space="preserve">The Cooper Test</w:t>
      </w:r>
    </w:p>
    <w:p w:rsidR="00000000" w:rsidDel="00000000" w:rsidP="00000000" w:rsidRDefault="00000000" w:rsidRPr="00000000" w14:paraId="000007BC">
      <w:pPr>
        <w:pBdr>
          <w:top w:space="0" w:sz="0" w:val="nil"/>
          <w:left w:space="0" w:sz="0" w:val="nil"/>
          <w:bottom w:space="0" w:sz="0" w:val="nil"/>
          <w:right w:space="0" w:sz="0" w:val="nil"/>
          <w:between w:space="0" w:sz="0" w:val="nil"/>
        </w:pBdr>
        <w:rPr>
          <w:color w:val="000000"/>
          <w:u w:val="single"/>
        </w:rPr>
      </w:pPr>
      <w:r w:rsidDel="00000000" w:rsidR="00000000" w:rsidRPr="00000000">
        <w:rPr>
          <w:rtl w:val="0"/>
        </w:rPr>
      </w:r>
    </w:p>
    <w:tbl>
      <w:tblPr>
        <w:tblStyle w:val="Table13"/>
        <w:tblW w:w="9435.0" w:type="dxa"/>
        <w:jc w:val="left"/>
        <w:tblInd w:w="0.0" w:type="dxa"/>
        <w:tblLayout w:type="fixed"/>
        <w:tblLook w:val="0600"/>
      </w:tblPr>
      <w:tblGrid>
        <w:gridCol w:w="1230"/>
        <w:gridCol w:w="8205"/>
        <w:tblGridChange w:id="0">
          <w:tblGrid>
            <w:gridCol w:w="1230"/>
            <w:gridCol w:w="8205"/>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7BD">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BF">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7C0">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At least one prominent character (leading, co-leading, supporting character) with a large body type who;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C1">
            <w:pPr>
              <w:widowControl w:val="0"/>
              <w:pBdr>
                <w:top w:space="0" w:sz="0" w:val="nil"/>
                <w:left w:space="0" w:sz="0" w:val="nil"/>
                <w:bottom w:space="0" w:sz="0" w:val="nil"/>
                <w:right w:space="0" w:sz="0" w:val="nil"/>
                <w:between w:space="0" w:sz="0" w:val="nil"/>
              </w:pBdr>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7C2">
            <w:pPr>
              <w:widowControl w:val="0"/>
              <w:pBdr>
                <w:top w:space="0" w:sz="0" w:val="nil"/>
                <w:left w:space="0" w:sz="0" w:val="nil"/>
                <w:bottom w:space="0" w:sz="0" w:val="nil"/>
                <w:right w:space="0" w:sz="0" w:val="nil"/>
                <w:between w:space="0" w:sz="0" w:val="nil"/>
              </w:pBdr>
              <w:rPr>
                <w:color w:val="000000"/>
                <w:u w:val="single"/>
              </w:rPr>
            </w:pPr>
            <w:r w:rsidDel="00000000" w:rsidR="00000000" w:rsidRPr="00000000">
              <w:rPr>
                <w:color w:val="000000"/>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7C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7C4">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1371600" cy="1124585"/>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71600" cy="1124585"/>
                    </a:xfrm>
                    <a:prstGeom prst="rect"/>
                    <a:ln/>
                  </pic:spPr>
                </pic:pic>
              </a:graphicData>
            </a:graphic>
          </wp:inline>
        </w:drawing>
      </w:r>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b w:val="1"/>
          <w:color w:val="000000"/>
          <w:sz w:val="28"/>
          <w:szCs w:val="28"/>
          <w:rtl w:val="0"/>
        </w:rPr>
        <w:t xml:space="preserve">Intersectional Analysis</w:t>
      </w:r>
    </w:p>
    <w:p w:rsidR="00000000" w:rsidDel="00000000" w:rsidP="00000000" w:rsidRDefault="00000000" w:rsidRPr="00000000" w14:paraId="000007C7">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tbl>
      <w:tblPr>
        <w:tblStyle w:val="Table14"/>
        <w:tblW w:w="9358.0" w:type="dxa"/>
        <w:jc w:val="left"/>
        <w:tblInd w:w="0.0" w:type="dxa"/>
        <w:tblLayout w:type="fixed"/>
        <w:tblLook w:val="0600"/>
      </w:tblPr>
      <w:tblGrid>
        <w:gridCol w:w="1343"/>
        <w:gridCol w:w="1305"/>
        <w:gridCol w:w="1335"/>
        <w:gridCol w:w="1344"/>
        <w:gridCol w:w="1345"/>
        <w:gridCol w:w="1343"/>
        <w:gridCol w:w="1343"/>
        <w:tblGridChange w:id="0">
          <w:tblGrid>
            <w:gridCol w:w="1343"/>
            <w:gridCol w:w="1305"/>
            <w:gridCol w:w="1335"/>
            <w:gridCol w:w="1344"/>
            <w:gridCol w:w="1345"/>
            <w:gridCol w:w="1343"/>
            <w:gridCol w:w="1343"/>
          </w:tblGrid>
        </w:tblGridChange>
      </w:tblGrid>
      <w:tr>
        <w:tc>
          <w:tcPr>
            <w:tcBorders>
              <w:top w:color="000000" w:space="0" w:sz="8" w:val="single"/>
              <w:left w:color="000000" w:space="0" w:sz="8" w:val="single"/>
              <w:bottom w:color="000000" w:space="0" w:sz="8" w:val="single"/>
              <w:right w:color="000000" w:space="0" w:sz="8" w:val="single"/>
            </w:tcBorders>
            <w:shd w:fill="999999" w:val="clear"/>
          </w:tcPr>
          <w:p w:rsidR="00000000" w:rsidDel="00000000" w:rsidP="00000000" w:rsidRDefault="00000000" w:rsidRPr="00000000" w14:paraId="000007C8">
            <w:pPr>
              <w:widowControl w:val="0"/>
              <w:pBdr>
                <w:top w:space="0" w:sz="0" w:val="nil"/>
                <w:left w:space="0" w:sz="0" w:val="nil"/>
                <w:bottom w:space="0" w:sz="0" w:val="nil"/>
                <w:right w:space="0" w:sz="0" w:val="nil"/>
                <w:between w:space="0" w:sz="0" w:val="nil"/>
              </w:pBdr>
              <w:spacing w:line="240" w:lineRule="auto"/>
              <w:rPr>
                <w:b w:val="1"/>
                <w:color w:val="ffffff"/>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9">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Female Character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A">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of Color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B">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LGBTQ+ Character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C">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with a Disability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D">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50+ </w:t>
            </w:r>
          </w:p>
        </w:tc>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E">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with Large Body Type </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CF">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Female Character </w:t>
            </w:r>
          </w:p>
          <w:p w:rsidR="00000000" w:rsidDel="00000000" w:rsidP="00000000" w:rsidRDefault="00000000" w:rsidRPr="00000000" w14:paraId="000007D0">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1">
            <w:pPr>
              <w:widowControl w:val="0"/>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D2">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D3">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D4">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D5">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D6">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D7">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of Color </w:t>
            </w:r>
          </w:p>
          <w:p w:rsidR="00000000" w:rsidDel="00000000" w:rsidP="00000000" w:rsidRDefault="00000000" w:rsidRPr="00000000" w14:paraId="000007D8">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D9">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DA">
            <w:pPr>
              <w:widowControl w:val="0"/>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DB">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DC">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DD">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DE">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DF">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LGBTQ+ Character </w:t>
            </w:r>
          </w:p>
          <w:p w:rsidR="00000000" w:rsidDel="00000000" w:rsidP="00000000" w:rsidRDefault="00000000" w:rsidRPr="00000000" w14:paraId="000007E0">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1">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2">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E3">
            <w:pPr>
              <w:widowControl w:val="0"/>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4">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5">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6">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E7">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with a Disability </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8">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E9">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A">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EB">
            <w:pPr>
              <w:widowControl w:val="0"/>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C">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ED">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EE">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50+ </w:t>
            </w:r>
          </w:p>
          <w:p w:rsidR="00000000" w:rsidDel="00000000" w:rsidP="00000000" w:rsidRDefault="00000000" w:rsidRPr="00000000" w14:paraId="000007EF">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12f65" w:val="clear"/>
          </w:tcPr>
          <w:p w:rsidR="00000000" w:rsidDel="00000000" w:rsidP="00000000" w:rsidRDefault="00000000" w:rsidRPr="00000000" w14:paraId="000007F0">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1">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2">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3">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4">
            <w:pPr>
              <w:widowControl w:val="0"/>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5">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tcBorders>
              <w:top w:color="000000" w:space="0" w:sz="8" w:val="single"/>
              <w:left w:color="000000" w:space="0" w:sz="8" w:val="single"/>
              <w:bottom w:color="000000" w:space="0" w:sz="8" w:val="single"/>
              <w:right w:color="000000" w:space="0" w:sz="8" w:val="single"/>
            </w:tcBorders>
            <w:shd w:fill="d9d9d9" w:val="clear"/>
          </w:tcPr>
          <w:p w:rsidR="00000000" w:rsidDel="00000000" w:rsidP="00000000" w:rsidRDefault="00000000" w:rsidRPr="00000000" w14:paraId="000007F6">
            <w:pPr>
              <w:widowControl w:val="0"/>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b w:val="1"/>
                <w:color w:val="000000"/>
                <w:rtl w:val="0"/>
              </w:rPr>
              <w:t xml:space="preserve">Character with Large Body Type </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7">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8">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9">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A">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shd w:fill="35b4bb" w:val="clear"/>
          </w:tcPr>
          <w:p w:rsidR="00000000" w:rsidDel="00000000" w:rsidP="00000000" w:rsidRDefault="00000000" w:rsidRPr="00000000" w14:paraId="000007FB">
            <w:pPr>
              <w:widowControl w:val="0"/>
              <w:pBdr>
                <w:top w:space="0" w:sz="0" w:val="nil"/>
                <w:left w:space="0" w:sz="0" w:val="nil"/>
                <w:bottom w:space="0" w:sz="0" w:val="nil"/>
                <w:right w:space="0" w:sz="0" w:val="nil"/>
                <w:between w:space="0" w:sz="0" w:val="nil"/>
              </w:pBdr>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7FC">
            <w:pPr>
              <w:widowControl w:val="0"/>
              <w:pBdr>
                <w:top w:space="0" w:sz="0" w:val="nil"/>
                <w:left w:space="0" w:sz="0" w:val="nil"/>
                <w:bottom w:space="0" w:sz="0" w:val="nil"/>
                <w:right w:space="0" w:sz="0" w:val="nil"/>
                <w:between w:space="0" w:sz="0" w:val="nil"/>
              </w:pBdr>
              <w:spacing w:line="240" w:lineRule="auto"/>
              <w:rPr>
                <w:b w:val="1"/>
                <w:color w:val="000000"/>
                <w:sz w:val="28"/>
                <w:szCs w:val="28"/>
              </w:rPr>
            </w:pPr>
            <w:r w:rsidDel="00000000" w:rsidR="00000000" w:rsidRPr="00000000">
              <w:rPr>
                <w:rtl w:val="0"/>
              </w:rPr>
            </w:r>
          </w:p>
        </w:tc>
      </w:tr>
    </w:tbl>
    <w:p w:rsidR="00000000" w:rsidDel="00000000" w:rsidP="00000000" w:rsidRDefault="00000000" w:rsidRPr="00000000" w14:paraId="000007FD">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Positive Aspects</w:t>
      </w:r>
    </w:p>
    <w:p w:rsidR="00000000" w:rsidDel="00000000" w:rsidP="00000000" w:rsidRDefault="00000000" w:rsidRPr="00000000" w14:paraId="000007FF">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This script features many characters of color in prominent roles.</w:t>
      </w:r>
    </w:p>
    <w:p w:rsidR="00000000" w:rsidDel="00000000" w:rsidP="00000000" w:rsidRDefault="00000000" w:rsidRPr="00000000" w14:paraId="00000800">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Great commentary on racism from fans and others in basketball in the 1970s and 1980s. </w:t>
      </w:r>
    </w:p>
    <w:p w:rsidR="00000000" w:rsidDel="00000000" w:rsidP="00000000" w:rsidRDefault="00000000" w:rsidRPr="00000000" w14:paraId="00000801">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Great commentary on race relations and busing. </w:t>
      </w:r>
    </w:p>
    <w:p w:rsidR="00000000" w:rsidDel="00000000" w:rsidP="00000000" w:rsidRDefault="00000000" w:rsidRPr="00000000" w14:paraId="00000802">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Depiction of Magic with HIV is done with sensitivity and care. The stigma Magic faces because of the disease—a stigma that came from HIV/AIDS being associated with gay men— is treated in a thoughtful way.</w:t>
      </w:r>
    </w:p>
    <w:p w:rsidR="00000000" w:rsidDel="00000000" w:rsidP="00000000" w:rsidRDefault="00000000" w:rsidRPr="00000000" w14:paraId="00000803">
      <w:pPr>
        <w:pBdr>
          <w:top w:space="0" w:sz="0" w:val="nil"/>
          <w:left w:space="0" w:sz="0" w:val="nil"/>
          <w:bottom w:space="0" w:sz="0" w:val="nil"/>
          <w:right w:space="0" w:sz="0" w:val="nil"/>
          <w:between w:space="0" w:sz="0" w:val="nil"/>
        </w:pBdr>
        <w:ind w:left="720" w:firstLine="0"/>
        <w:rPr>
          <w:b w:val="1"/>
          <w:color w:val="000000"/>
          <w:sz w:val="24"/>
          <w:szCs w:val="24"/>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Potential Pitfalls</w:t>
      </w:r>
    </w:p>
    <w:p w:rsidR="00000000" w:rsidDel="00000000" w:rsidP="00000000" w:rsidRDefault="00000000" w:rsidRPr="00000000" w14:paraId="00000805">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Sexism</w:t>
      </w:r>
      <w:r w:rsidDel="00000000" w:rsidR="00000000" w:rsidRPr="00000000">
        <w:rPr>
          <w:color w:val="000000"/>
          <w:sz w:val="24"/>
          <w:szCs w:val="24"/>
          <w:rtl w:val="0"/>
        </w:rPr>
        <w:t xml:space="preserve">: This is a tricky story to tell without sexism since the sexual exploits of the male sports </w:t>
      </w:r>
      <w:r w:rsidDel="00000000" w:rsidR="00000000" w:rsidRPr="00000000">
        <w:rPr>
          <w:sz w:val="24"/>
          <w:szCs w:val="24"/>
          <w:rtl w:val="0"/>
        </w:rPr>
        <w:t xml:space="preserve">protagonists </w:t>
      </w:r>
      <w:r w:rsidDel="00000000" w:rsidR="00000000" w:rsidRPr="00000000">
        <w:rPr>
          <w:color w:val="000000"/>
          <w:sz w:val="24"/>
          <w:szCs w:val="24"/>
          <w:rtl w:val="0"/>
        </w:rPr>
        <w:t xml:space="preserve">tend to objectify and dehumanize the women </w:t>
      </w:r>
      <w:r w:rsidDel="00000000" w:rsidR="00000000" w:rsidRPr="00000000">
        <w:rPr>
          <w:sz w:val="24"/>
          <w:szCs w:val="24"/>
          <w:rtl w:val="0"/>
        </w:rPr>
        <w:t xml:space="preserve">they encounter. WIth this said, the script could do a much better job not celebrating the men’s mistreatment of women as sexual props. </w:t>
      </w:r>
      <w:r w:rsidDel="00000000" w:rsidR="00000000" w:rsidRPr="00000000">
        <w:rPr>
          <w:color w:val="000000"/>
          <w:sz w:val="24"/>
          <w:szCs w:val="24"/>
          <w:rtl w:val="0"/>
        </w:rPr>
        <w:t xml:space="preserve">All of the prominent characters are men, and the minor/background women are described in ways that invariably reduce them to sex objects and commodities:</w:t>
      </w:r>
    </w:p>
    <w:p w:rsidR="00000000" w:rsidDel="00000000" w:rsidP="00000000" w:rsidRDefault="00000000" w:rsidRPr="00000000" w14:paraId="00000806">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 “Attractive young co-eds”; </w:t>
      </w:r>
    </w:p>
    <w:p w:rsidR="00000000" w:rsidDel="00000000" w:rsidP="00000000" w:rsidRDefault="00000000" w:rsidRPr="00000000" w14:paraId="00000807">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“two comely cheerleaders”; </w:t>
      </w:r>
    </w:p>
    <w:p w:rsidR="00000000" w:rsidDel="00000000" w:rsidP="00000000" w:rsidRDefault="00000000" w:rsidRPr="00000000" w14:paraId="00000808">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Magic checking out “the legs of the cheerleaders”; </w:t>
      </w:r>
    </w:p>
    <w:p w:rsidR="00000000" w:rsidDel="00000000" w:rsidP="00000000" w:rsidRDefault="00000000" w:rsidRPr="00000000" w14:paraId="00000809">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“the best seats, the prettiest women in town, dancing right on this court”;</w:t>
      </w:r>
    </w:p>
    <w:p w:rsidR="00000000" w:rsidDel="00000000" w:rsidP="00000000" w:rsidRDefault="00000000" w:rsidRPr="00000000" w14:paraId="0000080A">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“home full of starlets”; </w:t>
      </w:r>
    </w:p>
    <w:p w:rsidR="00000000" w:rsidDel="00000000" w:rsidP="00000000" w:rsidRDefault="00000000" w:rsidRPr="00000000" w14:paraId="0000080B">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“leggy women”; </w:t>
      </w:r>
    </w:p>
    <w:p w:rsidR="00000000" w:rsidDel="00000000" w:rsidP="00000000" w:rsidRDefault="00000000" w:rsidRPr="00000000" w14:paraId="0000080C">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“he waves his hand over the party. The money. The women” (which reduces women, like money, to a commodity); </w:t>
      </w:r>
    </w:p>
    <w:p w:rsidR="00000000" w:rsidDel="00000000" w:rsidP="00000000" w:rsidRDefault="00000000" w:rsidRPr="00000000" w14:paraId="0000080D">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“a parade of beautiful women dance at the club”; </w:t>
      </w:r>
    </w:p>
    <w:p w:rsidR="00000000" w:rsidDel="00000000" w:rsidP="00000000" w:rsidRDefault="00000000" w:rsidRPr="00000000" w14:paraId="0000080E">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“all young, hot, and painfully taut”; </w:t>
      </w:r>
    </w:p>
    <w:p w:rsidR="00000000" w:rsidDel="00000000" w:rsidP="00000000" w:rsidRDefault="00000000" w:rsidRPr="00000000" w14:paraId="0000080F">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“women draped all around him”; </w:t>
      </w:r>
    </w:p>
    <w:p w:rsidR="00000000" w:rsidDel="00000000" w:rsidP="00000000" w:rsidRDefault="00000000" w:rsidRPr="00000000" w14:paraId="00000810">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“sitting courtside with a model”;</w:t>
      </w:r>
    </w:p>
    <w:p w:rsidR="00000000" w:rsidDel="00000000" w:rsidP="00000000" w:rsidRDefault="00000000" w:rsidRPr="00000000" w14:paraId="00000811">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“beautifully, scantily clad young women”;</w:t>
      </w:r>
    </w:p>
    <w:p w:rsidR="00000000" w:rsidDel="00000000" w:rsidP="00000000" w:rsidRDefault="00000000" w:rsidRPr="00000000" w14:paraId="00000812">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“a chorus line of scantily clad women”;</w:t>
      </w:r>
    </w:p>
    <w:p w:rsidR="00000000" w:rsidDel="00000000" w:rsidP="00000000" w:rsidRDefault="00000000" w:rsidRPr="00000000" w14:paraId="00000813">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“three other beautiful women already waiting, half undressed on the bed”;</w:t>
      </w:r>
    </w:p>
    <w:p w:rsidR="00000000" w:rsidDel="00000000" w:rsidP="00000000" w:rsidRDefault="00000000" w:rsidRPr="00000000" w14:paraId="00000814">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“to get first pick of the women, cause Dr. Buss has the best” (which reduces women to commodities);</w:t>
      </w:r>
    </w:p>
    <w:p w:rsidR="00000000" w:rsidDel="00000000" w:rsidP="00000000" w:rsidRDefault="00000000" w:rsidRPr="00000000" w14:paraId="00000815">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“LA’s most beautiful ladies occupying the club”;</w:t>
      </w:r>
    </w:p>
    <w:p w:rsidR="00000000" w:rsidDel="00000000" w:rsidP="00000000" w:rsidRDefault="00000000" w:rsidRPr="00000000" w14:paraId="00000816">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“the hottest chicks at the game”;</w:t>
      </w:r>
    </w:p>
    <w:p w:rsidR="00000000" w:rsidDel="00000000" w:rsidP="00000000" w:rsidRDefault="00000000" w:rsidRPr="00000000" w14:paraId="00000817">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“attractive group of women”;</w:t>
      </w:r>
    </w:p>
    <w:p w:rsidR="00000000" w:rsidDel="00000000" w:rsidP="00000000" w:rsidRDefault="00000000" w:rsidRPr="00000000" w14:paraId="00000818">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“the Laker Girls shaking ass”;</w:t>
      </w:r>
    </w:p>
    <w:p w:rsidR="00000000" w:rsidDel="00000000" w:rsidP="00000000" w:rsidRDefault="00000000" w:rsidRPr="00000000" w14:paraId="00000819">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“once you see all these ladies”;</w:t>
      </w:r>
    </w:p>
    <w:p w:rsidR="00000000" w:rsidDel="00000000" w:rsidP="00000000" w:rsidRDefault="00000000" w:rsidRPr="00000000" w14:paraId="0000081A">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The montage of Magic with different women and the next scene where he is with 6 women has the potential to be very commodifying of women (making them interchangeable as just bodies who exist for Magic).</w:t>
      </w:r>
    </w:p>
    <w:p w:rsidR="00000000" w:rsidDel="00000000" w:rsidP="00000000" w:rsidRDefault="00000000" w:rsidRPr="00000000" w14:paraId="0000081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The script briefly acknowledges Dr. Buss’ issue with sex addiction but instead of presenting women who are commodified in the sports world in a critical or neutral way, it celebrates the reduction of women to sex objects and commodities. This cliché storyline can be flipped while maintaining the integrity of the story by presenting women in less reductive ways that accurately depict their presence without asking the audience to constantly reduce them to objects and props who exist to serve men in the “man’s world” of sports. </w:t>
      </w:r>
    </w:p>
    <w:p w:rsidR="00000000" w:rsidDel="00000000" w:rsidP="00000000" w:rsidRDefault="00000000" w:rsidRPr="00000000" w14:paraId="0000081C">
      <w:pPr>
        <w:numPr>
          <w:ilvl w:val="0"/>
          <w:numId w:val="9"/>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Sexism</w:t>
      </w:r>
      <w:r w:rsidDel="00000000" w:rsidR="00000000" w:rsidRPr="00000000">
        <w:rPr>
          <w:color w:val="000000"/>
          <w:sz w:val="24"/>
          <w:szCs w:val="24"/>
          <w:rtl w:val="0"/>
        </w:rPr>
        <w:t xml:space="preserve">: Wife #1’s statement, “It’s just one less night I have to suck that man’s dick” (referring to her husband cheating at The Forum one night a week), makes it sounds like it is obligatory to perform oral sex on her husband. The statement suggests that, at some level, daily oral sex is not optional for Wife #1.  </w:t>
      </w:r>
    </w:p>
    <w:p w:rsidR="00000000" w:rsidDel="00000000" w:rsidP="00000000" w:rsidRDefault="00000000" w:rsidRPr="00000000" w14:paraId="0000081D">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Sexism</w:t>
      </w:r>
      <w:r w:rsidDel="00000000" w:rsidR="00000000" w:rsidRPr="00000000">
        <w:rPr>
          <w:color w:val="000000"/>
          <w:sz w:val="24"/>
          <w:szCs w:val="24"/>
          <w:rtl w:val="0"/>
        </w:rPr>
        <w:t xml:space="preserve">: Larry uses a lot of gender slurs: “You all played like a bunch of pussies,” “we played like sissies,” “little bitch.” These gender slurs that could easily be replaced with “pansies” or “little boys” or another term that doesn’t depict him “punching down.” Same with Coach Riley’s use of “pussy” when he’s yelling at the team in the locker room.</w:t>
      </w:r>
    </w:p>
    <w:p w:rsidR="00000000" w:rsidDel="00000000" w:rsidP="00000000" w:rsidRDefault="00000000" w:rsidRPr="00000000" w14:paraId="0000081E">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Racism</w:t>
      </w:r>
      <w:r w:rsidDel="00000000" w:rsidR="00000000" w:rsidRPr="00000000">
        <w:rPr>
          <w:color w:val="000000"/>
          <w:sz w:val="24"/>
          <w:szCs w:val="24"/>
          <w:rtl w:val="0"/>
        </w:rPr>
        <w:t xml:space="preserve">: Larry is having a conversation with a janitor. If this janitor is cast as Black or Latinx, they will fit stereotypes of people of color as service workers.</w:t>
      </w:r>
    </w:p>
    <w:p w:rsidR="00000000" w:rsidDel="00000000" w:rsidP="00000000" w:rsidRDefault="00000000" w:rsidRPr="00000000" w14:paraId="0000081F">
      <w:pPr>
        <w:numPr>
          <w:ilvl w:val="0"/>
          <w:numId w:val="8"/>
        </w:numPr>
        <w:ind w:left="720" w:hanging="360"/>
        <w:rPr>
          <w:sz w:val="24"/>
          <w:szCs w:val="24"/>
        </w:rPr>
      </w:pPr>
      <w:r w:rsidDel="00000000" w:rsidR="00000000" w:rsidRPr="00000000">
        <w:rPr>
          <w:b w:val="1"/>
          <w:sz w:val="24"/>
          <w:szCs w:val="24"/>
          <w:rtl w:val="0"/>
        </w:rPr>
        <w:t xml:space="preserve">Potential Racism</w:t>
      </w:r>
      <w:r w:rsidDel="00000000" w:rsidR="00000000" w:rsidRPr="00000000">
        <w:rPr>
          <w:sz w:val="24"/>
          <w:szCs w:val="24"/>
          <w:rtl w:val="0"/>
        </w:rPr>
        <w:t xml:space="preserve">: Larry Bird’s character is developed in much more depth than Magic Johnson’s character. </w:t>
      </w:r>
    </w:p>
    <w:p w:rsidR="00000000" w:rsidDel="00000000" w:rsidP="00000000" w:rsidRDefault="00000000" w:rsidRPr="00000000" w14:paraId="00000820">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Homophobia</w:t>
      </w:r>
      <w:r w:rsidDel="00000000" w:rsidR="00000000" w:rsidRPr="00000000">
        <w:rPr>
          <w:color w:val="000000"/>
          <w:sz w:val="24"/>
          <w:szCs w:val="24"/>
          <w:rtl w:val="0"/>
        </w:rPr>
        <w:t xml:space="preserve">: Damon Wayans discussing the only LGBTQ+ person referenced in the script (Dennis Rodman) as sexually promiscuous reinforces the stereotype of LGBTQ+ promiscuity and sets Magic up as being upset, at least in part, that he is the punchline of a gay sex joke. </w:t>
      </w:r>
    </w:p>
    <w:p w:rsidR="00000000" w:rsidDel="00000000" w:rsidP="00000000" w:rsidRDefault="00000000" w:rsidRPr="00000000" w14:paraId="00000821">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Ableism</w:t>
      </w:r>
      <w:r w:rsidDel="00000000" w:rsidR="00000000" w:rsidRPr="00000000">
        <w:rPr>
          <w:color w:val="000000"/>
          <w:sz w:val="24"/>
          <w:szCs w:val="24"/>
          <w:rtl w:val="0"/>
        </w:rPr>
        <w:t xml:space="preserve">: Coach Riley referring to Kevin Johnson as “Kevin-fucking-midget-ass-Johnson” is an ableist slur that can easily be replaced with a put down that is just as derogatory without punching down.</w:t>
      </w:r>
    </w:p>
    <w:p w:rsidR="00000000" w:rsidDel="00000000" w:rsidP="00000000" w:rsidRDefault="00000000" w:rsidRPr="00000000" w14:paraId="00000822">
      <w:pPr>
        <w:numPr>
          <w:ilvl w:val="0"/>
          <w:numId w:val="8"/>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b w:val="1"/>
          <w:color w:val="000000"/>
          <w:sz w:val="24"/>
          <w:szCs w:val="24"/>
          <w:rtl w:val="0"/>
        </w:rPr>
        <w:t xml:space="preserve">Potential Sizeism</w:t>
      </w:r>
      <w:r w:rsidDel="00000000" w:rsidR="00000000" w:rsidRPr="00000000">
        <w:rPr>
          <w:color w:val="000000"/>
          <w:sz w:val="24"/>
          <w:szCs w:val="24"/>
          <w:rtl w:val="0"/>
        </w:rPr>
        <w:t xml:space="preserve">: Getting a lap dance from “a very large Black stripper” has the potential to be fatphobic if her body size is played for humor.</w:t>
      </w:r>
    </w:p>
    <w:p w:rsidR="00000000" w:rsidDel="00000000" w:rsidP="00000000" w:rsidRDefault="00000000" w:rsidRPr="00000000" w14:paraId="00000823">
      <w:pPr>
        <w:pBdr>
          <w:top w:space="0" w:sz="0" w:val="nil"/>
          <w:left w:space="0" w:sz="0" w:val="nil"/>
          <w:bottom w:space="0" w:sz="0" w:val="nil"/>
          <w:right w:space="0" w:sz="0" w:val="nil"/>
          <w:between w:space="0" w:sz="0" w:val="nil"/>
        </w:pBdr>
        <w:rPr>
          <w:b w:val="1"/>
          <w:color w:val="000000"/>
          <w:sz w:val="28"/>
          <w:szCs w:val="28"/>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5">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295" cy="371475"/>
          <wp:effectExtent b="0" l="0" r="0" t="0"/>
          <wp:wrapSquare wrapText="bothSides" distB="114300" distT="114300" distL="114300" distR="114300"/>
          <wp:docPr id="2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138295" cy="371475"/>
                  </a:xfrm>
                  <a:prstGeom prst="rect"/>
                  <a:ln/>
                </pic:spPr>
              </pic:pic>
            </a:graphicData>
          </a:graphic>
        </wp:anchor>
      </w:drawing>
    </w:r>
  </w:p>
  <w:p w:rsidR="00000000" w:rsidDel="00000000" w:rsidP="00000000" w:rsidRDefault="00000000" w:rsidRPr="00000000" w14:paraId="00000826">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4">
    <w:pPr>
      <w:pBdr>
        <w:top w:space="0" w:sz="0" w:val="nil"/>
        <w:left w:space="0" w:sz="0" w:val="nil"/>
        <w:bottom w:space="0" w:sz="0" w:val="nil"/>
        <w:right w:space="0" w:sz="0" w:val="nil"/>
        <w:between w:space="0" w:sz="0" w:val="nil"/>
      </w:pBdr>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LO-normal"/>
    <w:next w:val="LO-normal"/>
    <w:uiPriority w:val="10"/>
    <w:qFormat w:val="1"/>
    <w:pPr>
      <w:keepNext w:val="1"/>
      <w:keepLines w:val="1"/>
      <w:spacing w:after="60"/>
    </w:pPr>
    <w:rPr>
      <w:sz w:val="52"/>
      <w:szCs w:val="52"/>
    </w:rPr>
  </w:style>
  <w:style w:type="character" w:styleId="CommentTextChar" w:customStyle="1">
    <w:name w:val="Comment Text Char"/>
    <w:basedOn w:val="DefaultParagraphFont"/>
    <w:link w:val="CommentText"/>
    <w:uiPriority w:val="99"/>
    <w:semiHidden w:val="1"/>
    <w:qFormat w:val="1"/>
    <w:rPr>
      <w:sz w:val="20"/>
      <w:szCs w:val="20"/>
    </w:rPr>
  </w:style>
  <w:style w:type="character" w:styleId="CommentReference">
    <w:name w:val="annotation reference"/>
    <w:basedOn w:val="DefaultParagraphFont"/>
    <w:uiPriority w:val="99"/>
    <w:semiHidden w:val="1"/>
    <w:unhideWhenUsed w:val="1"/>
    <w:qFormat w:val="1"/>
    <w:rPr>
      <w:sz w:val="16"/>
      <w:szCs w:val="16"/>
    </w:rPr>
  </w:style>
  <w:style w:type="character" w:styleId="Hyperlink">
    <w:name w:val="Hyperlink"/>
    <w:rPr>
      <w:color w:val="000080"/>
      <w:u w:val="single"/>
    </w:rPr>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customStyle="1">
    <w:name w:val="Index"/>
    <w:basedOn w:val="Normal"/>
    <w:qFormat w:val="1"/>
    <w:pPr>
      <w:suppressLineNumbers w:val="1"/>
    </w:pPr>
    <w:rPr>
      <w:rFonts w:cs="Arial Unicode MS"/>
    </w:rPr>
  </w:style>
  <w:style w:type="paragraph" w:styleId="LO-normal" w:customStyle="1">
    <w:name w:val="LO-normal"/>
    <w:qFormat w:val="1"/>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paragraph" w:styleId="CommentText">
    <w:name w:val="annotation text"/>
    <w:basedOn w:val="LO-normal"/>
    <w:link w:val="CommentTextChar"/>
    <w:uiPriority w:val="99"/>
    <w:semiHidden w:val="1"/>
    <w:unhideWhenUsed w:val="1"/>
    <w:qFormat w:val="1"/>
    <w:pPr>
      <w:spacing w:line="240" w:lineRule="auto"/>
    </w:pPr>
    <w:rPr>
      <w:sz w:val="20"/>
      <w:szCs w:val="20"/>
    </w:rPr>
  </w:style>
  <w:style w:type="paragraph" w:styleId="ListParagraph">
    <w:name w:val="List Paragraph"/>
    <w:basedOn w:val="LO-normal"/>
    <w:uiPriority w:val="34"/>
    <w:qFormat w:val="1"/>
    <w:rsid w:val="00C36252"/>
    <w:pPr>
      <w:ind w:left="720"/>
      <w:contextualSpacing w:val="1"/>
    </w:pPr>
  </w:style>
  <w:style w:type="paragraph" w:styleId="HeaderandFooter" w:customStyle="1">
    <w:name w:val="Header and Footer"/>
    <w:basedOn w:val="Normal"/>
    <w:qFormat w:val="1"/>
  </w:style>
  <w:style w:type="paragraph" w:styleId="Header">
    <w:name w:val="header"/>
    <w:basedOn w:val="HeaderandFooter"/>
  </w:style>
  <w:style w:type="paragraph" w:styleId="Footer">
    <w:name w:val="footer"/>
    <w:basedOn w:val="HeaderandFoote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89HLG9BcY7ChQwZHtvsA6QIyw==">AMUW2mVfXc/BGkDpVB6VFW9jQXjVEuXJeOf1bQG824GlGgUXpN1YP5BjpA7xu4AVT5n2NtGBTS7OHaNt1l3jRjAUAw546ETtYlDX2rYwt9uPB8TB0wUyw275tLPBWjRWxvZ3Szr4HBeCwCQE5/hORXV1sIo2xdN0d1nAjIYKimwI7ztu2Xcy6ErjFy3n8yI4LacUe9J3w/gLmPMRVILbV3GLHotKGJY/dA==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2021-02-15T21:45:00Z</dcterms:created>
  <dc:creator>Caroline Heldman</dc:creator>
</cp:coreProperties>
</file>