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9C773" w14:textId="77777777" w:rsidR="000E6DA2" w:rsidRDefault="00A067A4">
      <w:pPr>
        <w:jc w:val="center"/>
        <w:rPr>
          <w:b/>
          <w:sz w:val="34"/>
          <w:szCs w:val="34"/>
        </w:rPr>
      </w:pPr>
      <w:r>
        <w:rPr>
          <w:b/>
          <w:sz w:val="28"/>
          <w:szCs w:val="28"/>
        </w:rPr>
        <w:t xml:space="preserve">Spellcheck For Bias: </w:t>
      </w:r>
      <w:r>
        <w:rPr>
          <w:b/>
          <w:i/>
          <w:sz w:val="28"/>
          <w:szCs w:val="28"/>
        </w:rPr>
        <w:t>Miller’s Girl</w:t>
      </w:r>
    </w:p>
    <w:p w14:paraId="24256A6F" w14:textId="77777777" w:rsidR="000E6DA2" w:rsidRDefault="00A067A4">
      <w:pPr>
        <w:jc w:val="center"/>
      </w:pPr>
      <w:r>
        <w:t>Geena Davis Institute for Gender in Media</w:t>
      </w:r>
    </w:p>
    <w:p w14:paraId="4A70EE21" w14:textId="77777777" w:rsidR="000E6DA2" w:rsidRDefault="00A067A4">
      <w:pPr>
        <w:jc w:val="center"/>
      </w:pPr>
      <w:proofErr w:type="gramStart"/>
      <w:r>
        <w:t>February,</w:t>
      </w:r>
      <w:proofErr w:type="gramEnd"/>
      <w:r>
        <w:t xml:space="preserve"> 2021</w:t>
      </w:r>
    </w:p>
    <w:p w14:paraId="696C3E9A" w14:textId="77777777" w:rsidR="000E6DA2" w:rsidRDefault="000E6DA2"/>
    <w:p w14:paraId="78AA993F" w14:textId="77777777" w:rsidR="000E6DA2" w:rsidRDefault="00A067A4">
      <w:pPr>
        <w:rPr>
          <w:b/>
          <w:sz w:val="28"/>
          <w:szCs w:val="28"/>
        </w:rPr>
      </w:pPr>
      <w:r>
        <w:rPr>
          <w:b/>
          <w:sz w:val="28"/>
          <w:szCs w:val="28"/>
        </w:rPr>
        <w:t>Overview</w:t>
      </w:r>
    </w:p>
    <w:p w14:paraId="43C5F707" w14:textId="77777777" w:rsidR="000E6DA2" w:rsidRDefault="000E6DA2">
      <w:pPr>
        <w:rPr>
          <w:sz w:val="12"/>
          <w:szCs w:val="12"/>
        </w:rPr>
      </w:pPr>
    </w:p>
    <w:p w14:paraId="1CA2AC2D" w14:textId="77777777" w:rsidR="000E6DA2" w:rsidRDefault="00A067A4">
      <w:pPr>
        <w:rPr>
          <w:i/>
        </w:rPr>
      </w:pPr>
      <w:r>
        <w:t xml:space="preserve">The purpose of this report is to identify opportunities for content creators to diversify character representations. This report measures representations of six identities in the script </w:t>
      </w:r>
      <w:r>
        <w:rPr>
          <w:i/>
        </w:rPr>
        <w:t xml:space="preserve">Miller’s Girl </w:t>
      </w:r>
      <w:r>
        <w:t>for Lionsgate:</w:t>
      </w:r>
    </w:p>
    <w:p w14:paraId="27B3EBA7" w14:textId="77777777" w:rsidR="000E6DA2" w:rsidRDefault="00A067A4">
      <w:pPr>
        <w:numPr>
          <w:ilvl w:val="0"/>
          <w:numId w:val="9"/>
        </w:numPr>
      </w:pPr>
      <w:hyperlink w:anchor="bookmark=id.gjdgxs">
        <w:r>
          <w:rPr>
            <w:color w:val="1155CC"/>
            <w:u w:val="single"/>
          </w:rPr>
          <w:t>Gender</w:t>
        </w:r>
      </w:hyperlink>
    </w:p>
    <w:p w14:paraId="3C642D13" w14:textId="77777777" w:rsidR="000E6DA2" w:rsidRDefault="00A067A4">
      <w:pPr>
        <w:numPr>
          <w:ilvl w:val="0"/>
          <w:numId w:val="9"/>
        </w:numPr>
      </w:pPr>
      <w:hyperlink w:anchor="bookmark=id.30j0zll">
        <w:r>
          <w:rPr>
            <w:color w:val="1155CC"/>
            <w:u w:val="single"/>
          </w:rPr>
          <w:t>Race/Ethnicity</w:t>
        </w:r>
      </w:hyperlink>
    </w:p>
    <w:p w14:paraId="6A220FB6" w14:textId="77777777" w:rsidR="000E6DA2" w:rsidRDefault="00A067A4">
      <w:pPr>
        <w:numPr>
          <w:ilvl w:val="0"/>
          <w:numId w:val="9"/>
        </w:numPr>
      </w:pPr>
      <w:hyperlink w:anchor="bookmark=id.1fob9te">
        <w:r>
          <w:rPr>
            <w:color w:val="1155CC"/>
            <w:u w:val="single"/>
          </w:rPr>
          <w:t>LGBTQ+</w:t>
        </w:r>
      </w:hyperlink>
    </w:p>
    <w:p w14:paraId="37C1A2D8" w14:textId="77777777" w:rsidR="000E6DA2" w:rsidRDefault="00A067A4">
      <w:pPr>
        <w:numPr>
          <w:ilvl w:val="0"/>
          <w:numId w:val="9"/>
        </w:numPr>
      </w:pPr>
      <w:hyperlink w:anchor="bookmark=id.3znysh7">
        <w:r>
          <w:rPr>
            <w:color w:val="1155CC"/>
            <w:u w:val="single"/>
          </w:rPr>
          <w:t>Disability</w:t>
        </w:r>
      </w:hyperlink>
    </w:p>
    <w:p w14:paraId="1A90F743" w14:textId="77777777" w:rsidR="000E6DA2" w:rsidRDefault="00A067A4">
      <w:pPr>
        <w:numPr>
          <w:ilvl w:val="0"/>
          <w:numId w:val="9"/>
        </w:numPr>
      </w:pPr>
      <w:hyperlink w:anchor="bookmark=id.2et92p0">
        <w:r>
          <w:rPr>
            <w:color w:val="1155CC"/>
            <w:u w:val="single"/>
          </w:rPr>
          <w:t>Age (50+)</w:t>
        </w:r>
      </w:hyperlink>
    </w:p>
    <w:p w14:paraId="466A810F" w14:textId="77777777" w:rsidR="000E6DA2" w:rsidRDefault="00A067A4">
      <w:pPr>
        <w:numPr>
          <w:ilvl w:val="0"/>
          <w:numId w:val="9"/>
        </w:numPr>
      </w:pPr>
      <w:hyperlink w:anchor="bookmark=id.tyjcwt">
        <w:r>
          <w:rPr>
            <w:color w:val="1155CC"/>
            <w:u w:val="single"/>
          </w:rPr>
          <w:t>Body Size</w:t>
        </w:r>
      </w:hyperlink>
    </w:p>
    <w:p w14:paraId="7EE5ED5E" w14:textId="77777777" w:rsidR="000E6DA2" w:rsidRDefault="000E6DA2">
      <w:pPr>
        <w:rPr>
          <w:sz w:val="24"/>
          <w:szCs w:val="24"/>
        </w:rPr>
      </w:pPr>
    </w:p>
    <w:p w14:paraId="55D035F2" w14:textId="77777777" w:rsidR="000E6DA2" w:rsidRDefault="000E6DA2"/>
    <w:p w14:paraId="2FB25610" w14:textId="77777777" w:rsidR="000E6DA2" w:rsidRDefault="00A067A4">
      <w:pPr>
        <w:rPr>
          <w:b/>
          <w:sz w:val="28"/>
          <w:szCs w:val="28"/>
        </w:rPr>
      </w:pPr>
      <w:r>
        <w:rPr>
          <w:b/>
          <w:sz w:val="28"/>
          <w:szCs w:val="28"/>
        </w:rPr>
        <w:t>Methodology</w:t>
      </w:r>
    </w:p>
    <w:p w14:paraId="679C72C9" w14:textId="77777777" w:rsidR="000E6DA2" w:rsidRDefault="000E6DA2">
      <w:pPr>
        <w:rPr>
          <w:sz w:val="12"/>
          <w:szCs w:val="12"/>
        </w:rPr>
      </w:pPr>
    </w:p>
    <w:p w14:paraId="77EC7417" w14:textId="77777777" w:rsidR="000E6DA2" w:rsidRDefault="00A067A4">
      <w:r>
        <w:t xml:space="preserve">Spellcheck for Bias is based on inventions and software developed at the USC Viterbi School of Engineering. For this report, we analyze characters who spoke 1 line of text or more. In </w:t>
      </w:r>
      <w:r>
        <w:rPr>
          <w:i/>
        </w:rPr>
        <w:t>Miller’s Girl</w:t>
      </w:r>
      <w:r>
        <w:t>, 9 characters met this criteri</w:t>
      </w:r>
      <w:r>
        <w:t>on:</w:t>
      </w:r>
    </w:p>
    <w:p w14:paraId="452E85D9" w14:textId="77777777" w:rsidR="000E6DA2" w:rsidRDefault="000E6DA2"/>
    <w:tbl>
      <w:tblPr>
        <w:tblStyle w:val="ad"/>
        <w:tblW w:w="8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3136"/>
      </w:tblGrid>
      <w:tr w:rsidR="000E6DA2" w14:paraId="0219072E" w14:textId="77777777">
        <w:trPr>
          <w:trHeight w:val="470"/>
        </w:trPr>
        <w:tc>
          <w:tcPr>
            <w:tcW w:w="5104" w:type="dxa"/>
            <w:shd w:val="clear" w:color="auto" w:fill="78748D"/>
            <w:tcMar>
              <w:top w:w="100" w:type="dxa"/>
              <w:left w:w="100" w:type="dxa"/>
              <w:bottom w:w="100" w:type="dxa"/>
              <w:right w:w="100" w:type="dxa"/>
            </w:tcMar>
          </w:tcPr>
          <w:p w14:paraId="24D1BA76" w14:textId="77777777" w:rsidR="000E6DA2" w:rsidRDefault="00A067A4">
            <w:pPr>
              <w:widowControl w:val="0"/>
              <w:spacing w:line="240" w:lineRule="auto"/>
              <w:rPr>
                <w:b/>
                <w:color w:val="FFFFFF"/>
                <w:sz w:val="26"/>
                <w:szCs w:val="26"/>
              </w:rPr>
            </w:pPr>
            <w:r>
              <w:rPr>
                <w:b/>
                <w:color w:val="FFFFFF"/>
                <w:sz w:val="26"/>
                <w:szCs w:val="26"/>
              </w:rPr>
              <w:t>CHARACTER NAME</w:t>
            </w:r>
          </w:p>
        </w:tc>
        <w:tc>
          <w:tcPr>
            <w:tcW w:w="3136" w:type="dxa"/>
            <w:shd w:val="clear" w:color="auto" w:fill="78748D"/>
            <w:tcMar>
              <w:top w:w="100" w:type="dxa"/>
              <w:left w:w="100" w:type="dxa"/>
              <w:bottom w:w="100" w:type="dxa"/>
              <w:right w:w="100" w:type="dxa"/>
            </w:tcMar>
          </w:tcPr>
          <w:p w14:paraId="1CEB1889" w14:textId="77777777" w:rsidR="000E6DA2" w:rsidRDefault="00A067A4">
            <w:pPr>
              <w:widowControl w:val="0"/>
              <w:spacing w:line="240" w:lineRule="auto"/>
              <w:rPr>
                <w:b/>
                <w:color w:val="FFFFFF"/>
                <w:sz w:val="26"/>
                <w:szCs w:val="26"/>
              </w:rPr>
            </w:pPr>
            <w:r>
              <w:rPr>
                <w:b/>
                <w:color w:val="FFFFFF"/>
                <w:sz w:val="26"/>
                <w:szCs w:val="26"/>
              </w:rPr>
              <w:t>LINE COUNT</w:t>
            </w:r>
          </w:p>
        </w:tc>
      </w:tr>
      <w:tr w:rsidR="000E6DA2" w14:paraId="3CEBA0C5" w14:textId="77777777">
        <w:trPr>
          <w:trHeight w:val="144"/>
        </w:trPr>
        <w:tc>
          <w:tcPr>
            <w:tcW w:w="5104" w:type="dxa"/>
            <w:tcMar>
              <w:top w:w="100" w:type="dxa"/>
              <w:left w:w="100" w:type="dxa"/>
              <w:bottom w:w="100" w:type="dxa"/>
              <w:right w:w="100" w:type="dxa"/>
            </w:tcMar>
          </w:tcPr>
          <w:p w14:paraId="15352729" w14:textId="77777777" w:rsidR="000E6DA2" w:rsidRDefault="00A067A4">
            <w:pPr>
              <w:widowControl w:val="0"/>
              <w:spacing w:line="240" w:lineRule="auto"/>
              <w:rPr>
                <w:sz w:val="18"/>
                <w:szCs w:val="18"/>
              </w:rPr>
            </w:pPr>
            <w:r>
              <w:rPr>
                <w:sz w:val="18"/>
                <w:szCs w:val="18"/>
              </w:rPr>
              <w:t>JONATHAN</w:t>
            </w:r>
          </w:p>
        </w:tc>
        <w:tc>
          <w:tcPr>
            <w:tcW w:w="3136" w:type="dxa"/>
            <w:shd w:val="clear" w:color="auto" w:fill="auto"/>
            <w:tcMar>
              <w:top w:w="100" w:type="dxa"/>
              <w:left w:w="100" w:type="dxa"/>
              <w:bottom w:w="100" w:type="dxa"/>
              <w:right w:w="100" w:type="dxa"/>
            </w:tcMar>
          </w:tcPr>
          <w:p w14:paraId="332C1342" w14:textId="77777777" w:rsidR="000E6DA2" w:rsidRDefault="00A067A4">
            <w:pPr>
              <w:widowControl w:val="0"/>
              <w:spacing w:line="240" w:lineRule="auto"/>
              <w:rPr>
                <w:sz w:val="18"/>
                <w:szCs w:val="18"/>
              </w:rPr>
            </w:pPr>
            <w:r>
              <w:rPr>
                <w:sz w:val="18"/>
                <w:szCs w:val="18"/>
              </w:rPr>
              <w:t>460</w:t>
            </w:r>
          </w:p>
        </w:tc>
      </w:tr>
      <w:tr w:rsidR="000E6DA2" w14:paraId="11B4D0BC" w14:textId="77777777">
        <w:trPr>
          <w:trHeight w:val="144"/>
        </w:trPr>
        <w:tc>
          <w:tcPr>
            <w:tcW w:w="5104" w:type="dxa"/>
            <w:tcMar>
              <w:top w:w="100" w:type="dxa"/>
              <w:left w:w="100" w:type="dxa"/>
              <w:bottom w:w="100" w:type="dxa"/>
              <w:right w:w="100" w:type="dxa"/>
            </w:tcMar>
          </w:tcPr>
          <w:p w14:paraId="36837E95" w14:textId="77777777" w:rsidR="000E6DA2" w:rsidRDefault="00A067A4">
            <w:pPr>
              <w:widowControl w:val="0"/>
              <w:spacing w:line="240" w:lineRule="auto"/>
              <w:rPr>
                <w:sz w:val="18"/>
                <w:szCs w:val="18"/>
              </w:rPr>
            </w:pPr>
            <w:r>
              <w:rPr>
                <w:sz w:val="18"/>
                <w:szCs w:val="18"/>
              </w:rPr>
              <w:t>CAIRO</w:t>
            </w:r>
          </w:p>
        </w:tc>
        <w:tc>
          <w:tcPr>
            <w:tcW w:w="3136" w:type="dxa"/>
            <w:shd w:val="clear" w:color="auto" w:fill="auto"/>
            <w:tcMar>
              <w:top w:w="100" w:type="dxa"/>
              <w:left w:w="100" w:type="dxa"/>
              <w:bottom w:w="100" w:type="dxa"/>
              <w:right w:w="100" w:type="dxa"/>
            </w:tcMar>
          </w:tcPr>
          <w:p w14:paraId="6D9BEBE0" w14:textId="77777777" w:rsidR="000E6DA2" w:rsidRDefault="00A067A4">
            <w:pPr>
              <w:widowControl w:val="0"/>
              <w:spacing w:line="240" w:lineRule="auto"/>
              <w:rPr>
                <w:sz w:val="18"/>
                <w:szCs w:val="18"/>
              </w:rPr>
            </w:pPr>
            <w:r>
              <w:rPr>
                <w:sz w:val="18"/>
                <w:szCs w:val="18"/>
              </w:rPr>
              <w:t>398</w:t>
            </w:r>
          </w:p>
        </w:tc>
      </w:tr>
      <w:tr w:rsidR="000E6DA2" w14:paraId="27813C19" w14:textId="77777777">
        <w:trPr>
          <w:trHeight w:val="144"/>
        </w:trPr>
        <w:tc>
          <w:tcPr>
            <w:tcW w:w="5104" w:type="dxa"/>
            <w:tcMar>
              <w:top w:w="100" w:type="dxa"/>
              <w:left w:w="100" w:type="dxa"/>
              <w:bottom w:w="100" w:type="dxa"/>
              <w:right w:w="100" w:type="dxa"/>
            </w:tcMar>
          </w:tcPr>
          <w:p w14:paraId="60B8868D" w14:textId="77777777" w:rsidR="000E6DA2" w:rsidRDefault="00A067A4">
            <w:pPr>
              <w:widowControl w:val="0"/>
              <w:spacing w:line="240" w:lineRule="auto"/>
              <w:rPr>
                <w:sz w:val="18"/>
                <w:szCs w:val="18"/>
              </w:rPr>
            </w:pPr>
            <w:r>
              <w:rPr>
                <w:sz w:val="18"/>
                <w:szCs w:val="18"/>
              </w:rPr>
              <w:t>BORIS</w:t>
            </w:r>
          </w:p>
        </w:tc>
        <w:tc>
          <w:tcPr>
            <w:tcW w:w="3136" w:type="dxa"/>
            <w:shd w:val="clear" w:color="auto" w:fill="auto"/>
            <w:tcMar>
              <w:top w:w="100" w:type="dxa"/>
              <w:left w:w="100" w:type="dxa"/>
              <w:bottom w:w="100" w:type="dxa"/>
              <w:right w:w="100" w:type="dxa"/>
            </w:tcMar>
          </w:tcPr>
          <w:p w14:paraId="220EA94A" w14:textId="77777777" w:rsidR="000E6DA2" w:rsidRDefault="00A067A4">
            <w:pPr>
              <w:widowControl w:val="0"/>
              <w:spacing w:line="240" w:lineRule="auto"/>
              <w:rPr>
                <w:sz w:val="18"/>
                <w:szCs w:val="18"/>
              </w:rPr>
            </w:pPr>
            <w:r>
              <w:rPr>
                <w:sz w:val="18"/>
                <w:szCs w:val="18"/>
              </w:rPr>
              <w:t>238</w:t>
            </w:r>
          </w:p>
        </w:tc>
      </w:tr>
      <w:tr w:rsidR="000E6DA2" w14:paraId="12344ADF" w14:textId="77777777">
        <w:trPr>
          <w:trHeight w:val="144"/>
        </w:trPr>
        <w:tc>
          <w:tcPr>
            <w:tcW w:w="5104" w:type="dxa"/>
            <w:tcMar>
              <w:top w:w="100" w:type="dxa"/>
              <w:left w:w="100" w:type="dxa"/>
              <w:bottom w:w="100" w:type="dxa"/>
              <w:right w:w="100" w:type="dxa"/>
            </w:tcMar>
          </w:tcPr>
          <w:p w14:paraId="23EB581C" w14:textId="77777777" w:rsidR="000E6DA2" w:rsidRDefault="00A067A4">
            <w:pPr>
              <w:widowControl w:val="0"/>
              <w:spacing w:line="240" w:lineRule="auto"/>
              <w:rPr>
                <w:sz w:val="18"/>
                <w:szCs w:val="18"/>
              </w:rPr>
            </w:pPr>
            <w:r>
              <w:rPr>
                <w:sz w:val="18"/>
                <w:szCs w:val="18"/>
              </w:rPr>
              <w:t>WINNIE</w:t>
            </w:r>
          </w:p>
        </w:tc>
        <w:tc>
          <w:tcPr>
            <w:tcW w:w="3136" w:type="dxa"/>
            <w:shd w:val="clear" w:color="auto" w:fill="auto"/>
            <w:tcMar>
              <w:top w:w="100" w:type="dxa"/>
              <w:left w:w="100" w:type="dxa"/>
              <w:bottom w:w="100" w:type="dxa"/>
              <w:right w:w="100" w:type="dxa"/>
            </w:tcMar>
          </w:tcPr>
          <w:p w14:paraId="169FF986" w14:textId="77777777" w:rsidR="000E6DA2" w:rsidRDefault="00A067A4">
            <w:pPr>
              <w:widowControl w:val="0"/>
              <w:spacing w:line="240" w:lineRule="auto"/>
              <w:rPr>
                <w:sz w:val="18"/>
                <w:szCs w:val="18"/>
              </w:rPr>
            </w:pPr>
            <w:r>
              <w:rPr>
                <w:sz w:val="18"/>
                <w:szCs w:val="18"/>
              </w:rPr>
              <w:t>230</w:t>
            </w:r>
          </w:p>
        </w:tc>
      </w:tr>
      <w:tr w:rsidR="000E6DA2" w14:paraId="247F027D" w14:textId="77777777">
        <w:trPr>
          <w:trHeight w:val="144"/>
        </w:trPr>
        <w:tc>
          <w:tcPr>
            <w:tcW w:w="5104" w:type="dxa"/>
            <w:tcMar>
              <w:top w:w="100" w:type="dxa"/>
              <w:left w:w="100" w:type="dxa"/>
              <w:bottom w:w="100" w:type="dxa"/>
              <w:right w:w="100" w:type="dxa"/>
            </w:tcMar>
          </w:tcPr>
          <w:p w14:paraId="7B290188" w14:textId="77777777" w:rsidR="000E6DA2" w:rsidRDefault="00A067A4">
            <w:pPr>
              <w:widowControl w:val="0"/>
              <w:spacing w:line="240" w:lineRule="auto"/>
              <w:rPr>
                <w:sz w:val="18"/>
                <w:szCs w:val="18"/>
              </w:rPr>
            </w:pPr>
            <w:r>
              <w:rPr>
                <w:sz w:val="18"/>
                <w:szCs w:val="18"/>
              </w:rPr>
              <w:t>BEATRICE</w:t>
            </w:r>
          </w:p>
        </w:tc>
        <w:tc>
          <w:tcPr>
            <w:tcW w:w="3136" w:type="dxa"/>
            <w:shd w:val="clear" w:color="auto" w:fill="auto"/>
            <w:tcMar>
              <w:top w:w="100" w:type="dxa"/>
              <w:left w:w="100" w:type="dxa"/>
              <w:bottom w:w="100" w:type="dxa"/>
              <w:right w:w="100" w:type="dxa"/>
            </w:tcMar>
          </w:tcPr>
          <w:p w14:paraId="6F2CCB45" w14:textId="77777777" w:rsidR="000E6DA2" w:rsidRDefault="00A067A4">
            <w:pPr>
              <w:widowControl w:val="0"/>
              <w:spacing w:line="240" w:lineRule="auto"/>
              <w:rPr>
                <w:sz w:val="18"/>
                <w:szCs w:val="18"/>
              </w:rPr>
            </w:pPr>
            <w:r>
              <w:rPr>
                <w:sz w:val="18"/>
                <w:szCs w:val="18"/>
              </w:rPr>
              <w:t>179</w:t>
            </w:r>
          </w:p>
        </w:tc>
      </w:tr>
      <w:tr w:rsidR="000E6DA2" w14:paraId="7481474E" w14:textId="77777777">
        <w:trPr>
          <w:trHeight w:val="144"/>
        </w:trPr>
        <w:tc>
          <w:tcPr>
            <w:tcW w:w="5104" w:type="dxa"/>
            <w:tcMar>
              <w:top w:w="100" w:type="dxa"/>
              <w:left w:w="100" w:type="dxa"/>
              <w:bottom w:w="100" w:type="dxa"/>
              <w:right w:w="100" w:type="dxa"/>
            </w:tcMar>
          </w:tcPr>
          <w:p w14:paraId="378F48F5" w14:textId="77777777" w:rsidR="000E6DA2" w:rsidRDefault="00A067A4">
            <w:pPr>
              <w:widowControl w:val="0"/>
              <w:spacing w:line="240" w:lineRule="auto"/>
              <w:rPr>
                <w:sz w:val="18"/>
                <w:szCs w:val="18"/>
              </w:rPr>
            </w:pPr>
            <w:r>
              <w:rPr>
                <w:sz w:val="18"/>
                <w:szCs w:val="18"/>
              </w:rPr>
              <w:t>JOYCE</w:t>
            </w:r>
          </w:p>
        </w:tc>
        <w:tc>
          <w:tcPr>
            <w:tcW w:w="3136" w:type="dxa"/>
            <w:shd w:val="clear" w:color="auto" w:fill="auto"/>
            <w:tcMar>
              <w:top w:w="100" w:type="dxa"/>
              <w:left w:w="100" w:type="dxa"/>
              <w:bottom w:w="100" w:type="dxa"/>
              <w:right w:w="100" w:type="dxa"/>
            </w:tcMar>
          </w:tcPr>
          <w:p w14:paraId="0EEEA6CA" w14:textId="77777777" w:rsidR="000E6DA2" w:rsidRDefault="00A067A4">
            <w:pPr>
              <w:widowControl w:val="0"/>
              <w:spacing w:line="240" w:lineRule="auto"/>
              <w:rPr>
                <w:sz w:val="18"/>
                <w:szCs w:val="18"/>
              </w:rPr>
            </w:pPr>
            <w:r>
              <w:rPr>
                <w:sz w:val="18"/>
                <w:szCs w:val="18"/>
              </w:rPr>
              <w:t>33</w:t>
            </w:r>
          </w:p>
        </w:tc>
      </w:tr>
      <w:tr w:rsidR="000E6DA2" w14:paraId="672D5F1D" w14:textId="77777777">
        <w:trPr>
          <w:trHeight w:val="144"/>
        </w:trPr>
        <w:tc>
          <w:tcPr>
            <w:tcW w:w="5104" w:type="dxa"/>
            <w:tcMar>
              <w:top w:w="100" w:type="dxa"/>
              <w:left w:w="100" w:type="dxa"/>
              <w:bottom w:w="100" w:type="dxa"/>
              <w:right w:w="100" w:type="dxa"/>
            </w:tcMar>
          </w:tcPr>
          <w:p w14:paraId="1E9976D2" w14:textId="77777777" w:rsidR="000E6DA2" w:rsidRDefault="00A067A4">
            <w:pPr>
              <w:widowControl w:val="0"/>
              <w:spacing w:line="240" w:lineRule="auto"/>
              <w:rPr>
                <w:sz w:val="18"/>
                <w:szCs w:val="18"/>
              </w:rPr>
            </w:pPr>
            <w:r>
              <w:rPr>
                <w:sz w:val="18"/>
                <w:szCs w:val="18"/>
              </w:rPr>
              <w:t>JOCK</w:t>
            </w:r>
          </w:p>
        </w:tc>
        <w:tc>
          <w:tcPr>
            <w:tcW w:w="3136" w:type="dxa"/>
            <w:shd w:val="clear" w:color="auto" w:fill="auto"/>
            <w:tcMar>
              <w:top w:w="100" w:type="dxa"/>
              <w:left w:w="100" w:type="dxa"/>
              <w:bottom w:w="100" w:type="dxa"/>
              <w:right w:w="100" w:type="dxa"/>
            </w:tcMar>
          </w:tcPr>
          <w:p w14:paraId="007016F5" w14:textId="77777777" w:rsidR="000E6DA2" w:rsidRDefault="00A067A4">
            <w:pPr>
              <w:widowControl w:val="0"/>
              <w:spacing w:line="240" w:lineRule="auto"/>
              <w:rPr>
                <w:sz w:val="18"/>
                <w:szCs w:val="18"/>
              </w:rPr>
            </w:pPr>
            <w:r>
              <w:rPr>
                <w:sz w:val="18"/>
                <w:szCs w:val="18"/>
              </w:rPr>
              <w:t>15</w:t>
            </w:r>
          </w:p>
        </w:tc>
      </w:tr>
      <w:tr w:rsidR="000E6DA2" w14:paraId="1A8600DF" w14:textId="77777777">
        <w:trPr>
          <w:trHeight w:val="144"/>
        </w:trPr>
        <w:tc>
          <w:tcPr>
            <w:tcW w:w="5104" w:type="dxa"/>
            <w:tcMar>
              <w:top w:w="100" w:type="dxa"/>
              <w:left w:w="100" w:type="dxa"/>
              <w:bottom w:w="100" w:type="dxa"/>
              <w:right w:w="100" w:type="dxa"/>
            </w:tcMar>
          </w:tcPr>
          <w:p w14:paraId="52A6B886" w14:textId="77777777" w:rsidR="000E6DA2" w:rsidRDefault="00A067A4">
            <w:pPr>
              <w:widowControl w:val="0"/>
              <w:spacing w:line="240" w:lineRule="auto"/>
              <w:rPr>
                <w:sz w:val="18"/>
                <w:szCs w:val="18"/>
              </w:rPr>
            </w:pPr>
            <w:r>
              <w:rPr>
                <w:sz w:val="18"/>
                <w:szCs w:val="18"/>
              </w:rPr>
              <w:t>SUZETTE</w:t>
            </w:r>
          </w:p>
        </w:tc>
        <w:tc>
          <w:tcPr>
            <w:tcW w:w="3136" w:type="dxa"/>
            <w:shd w:val="clear" w:color="auto" w:fill="auto"/>
            <w:tcMar>
              <w:top w:w="100" w:type="dxa"/>
              <w:left w:w="100" w:type="dxa"/>
              <w:bottom w:w="100" w:type="dxa"/>
              <w:right w:w="100" w:type="dxa"/>
            </w:tcMar>
          </w:tcPr>
          <w:p w14:paraId="6101BB94" w14:textId="77777777" w:rsidR="000E6DA2" w:rsidRDefault="00A067A4">
            <w:pPr>
              <w:widowControl w:val="0"/>
              <w:spacing w:line="240" w:lineRule="auto"/>
              <w:rPr>
                <w:sz w:val="18"/>
                <w:szCs w:val="18"/>
              </w:rPr>
            </w:pPr>
            <w:r>
              <w:rPr>
                <w:sz w:val="18"/>
                <w:szCs w:val="18"/>
              </w:rPr>
              <w:t>1</w:t>
            </w:r>
          </w:p>
        </w:tc>
      </w:tr>
      <w:tr w:rsidR="000E6DA2" w14:paraId="4D0C1068" w14:textId="77777777">
        <w:trPr>
          <w:trHeight w:val="144"/>
        </w:trPr>
        <w:tc>
          <w:tcPr>
            <w:tcW w:w="5104" w:type="dxa"/>
            <w:tcMar>
              <w:top w:w="100" w:type="dxa"/>
              <w:left w:w="100" w:type="dxa"/>
              <w:bottom w:w="100" w:type="dxa"/>
              <w:right w:w="100" w:type="dxa"/>
            </w:tcMar>
          </w:tcPr>
          <w:p w14:paraId="21DC3844" w14:textId="77777777" w:rsidR="000E6DA2" w:rsidRDefault="00A067A4">
            <w:pPr>
              <w:widowControl w:val="0"/>
              <w:spacing w:line="240" w:lineRule="auto"/>
              <w:rPr>
                <w:sz w:val="18"/>
                <w:szCs w:val="18"/>
              </w:rPr>
            </w:pPr>
            <w:r>
              <w:rPr>
                <w:sz w:val="18"/>
                <w:szCs w:val="18"/>
              </w:rPr>
              <w:t>HIPSTER</w:t>
            </w:r>
          </w:p>
        </w:tc>
        <w:tc>
          <w:tcPr>
            <w:tcW w:w="3136" w:type="dxa"/>
            <w:shd w:val="clear" w:color="auto" w:fill="auto"/>
            <w:tcMar>
              <w:top w:w="100" w:type="dxa"/>
              <w:left w:w="100" w:type="dxa"/>
              <w:bottom w:w="100" w:type="dxa"/>
              <w:right w:w="100" w:type="dxa"/>
            </w:tcMar>
          </w:tcPr>
          <w:p w14:paraId="18674699" w14:textId="77777777" w:rsidR="000E6DA2" w:rsidRDefault="00A067A4">
            <w:pPr>
              <w:widowControl w:val="0"/>
              <w:spacing w:line="240" w:lineRule="auto"/>
              <w:rPr>
                <w:sz w:val="18"/>
                <w:szCs w:val="18"/>
              </w:rPr>
            </w:pPr>
            <w:r>
              <w:rPr>
                <w:sz w:val="18"/>
                <w:szCs w:val="18"/>
              </w:rPr>
              <w:t>1</w:t>
            </w:r>
          </w:p>
        </w:tc>
      </w:tr>
    </w:tbl>
    <w:p w14:paraId="62DE41CB" w14:textId="77777777" w:rsidR="000E6DA2" w:rsidRDefault="000E6DA2"/>
    <w:p w14:paraId="038EE4B0" w14:textId="77777777" w:rsidR="000E6DA2" w:rsidRDefault="00A067A4">
      <w:r>
        <w:t xml:space="preserve">Automated coding is combined with expert human coding to generate the quantitative and qualitative analysis below. </w:t>
      </w:r>
    </w:p>
    <w:p w14:paraId="1BE7E28C" w14:textId="77777777" w:rsidR="000E6DA2" w:rsidRDefault="000E6DA2">
      <w:pPr>
        <w:rPr>
          <w:sz w:val="24"/>
          <w:szCs w:val="24"/>
        </w:rPr>
      </w:pPr>
    </w:p>
    <w:p w14:paraId="29EAC796" w14:textId="77777777" w:rsidR="000E6DA2" w:rsidRDefault="000E6DA2">
      <w:pPr>
        <w:rPr>
          <w:b/>
          <w:sz w:val="36"/>
          <w:szCs w:val="36"/>
        </w:rPr>
      </w:pPr>
    </w:p>
    <w:p w14:paraId="2EF79E35" w14:textId="77777777" w:rsidR="000E6DA2" w:rsidRDefault="00A067A4">
      <w:pPr>
        <w:rPr>
          <w:b/>
          <w:sz w:val="28"/>
          <w:szCs w:val="28"/>
        </w:rPr>
      </w:pPr>
      <w:r>
        <w:br w:type="page"/>
      </w:r>
      <w:bookmarkStart w:id="0" w:name="bookmark=id.gjdgxs" w:colFirst="0" w:colLast="0"/>
      <w:bookmarkEnd w:id="0"/>
      <w:r>
        <w:rPr>
          <w:b/>
          <w:sz w:val="28"/>
          <w:szCs w:val="28"/>
        </w:rPr>
        <w:lastRenderedPageBreak/>
        <w:t>Gender Analysis</w:t>
      </w:r>
    </w:p>
    <w:p w14:paraId="6C7D337D" w14:textId="77777777" w:rsidR="000E6DA2" w:rsidRDefault="000E6DA2">
      <w:pPr>
        <w:rPr>
          <w:i/>
          <w:sz w:val="12"/>
          <w:szCs w:val="12"/>
        </w:rPr>
      </w:pPr>
    </w:p>
    <w:p w14:paraId="1A2D3341" w14:textId="77777777" w:rsidR="000E6DA2" w:rsidRDefault="00A067A4">
      <w:pPr>
        <w:rPr>
          <w:b/>
          <w:i/>
          <w:color w:val="C12F65"/>
        </w:rPr>
      </w:pPr>
      <w:r>
        <w:rPr>
          <w:b/>
          <w:i/>
          <w:color w:val="C12F65"/>
        </w:rPr>
        <w:t>For comparison, women constitute 51% of the U.S. population.</w:t>
      </w:r>
    </w:p>
    <w:p w14:paraId="53140D5E" w14:textId="77777777" w:rsidR="000E6DA2" w:rsidRDefault="000E6DA2">
      <w:pPr>
        <w:rPr>
          <w:i/>
        </w:rPr>
      </w:pPr>
    </w:p>
    <w:p w14:paraId="4351B74D" w14:textId="77777777" w:rsidR="000E6DA2" w:rsidRDefault="00A067A4">
      <w:pPr>
        <w:numPr>
          <w:ilvl w:val="0"/>
          <w:numId w:val="6"/>
        </w:numPr>
      </w:pPr>
      <w:r>
        <w:t>5 characters are specified as female.</w:t>
      </w:r>
    </w:p>
    <w:p w14:paraId="30F1CAE2" w14:textId="77777777" w:rsidR="000E6DA2" w:rsidRDefault="00A067A4">
      <w:pPr>
        <w:numPr>
          <w:ilvl w:val="0"/>
          <w:numId w:val="6"/>
        </w:numPr>
      </w:pPr>
      <w:r>
        <w:t xml:space="preserve">The script contains </w:t>
      </w:r>
      <w:r>
        <w:t>1 character opportunity to increase gender diversity.</w:t>
      </w:r>
    </w:p>
    <w:p w14:paraId="470105A3" w14:textId="77777777" w:rsidR="000E6DA2" w:rsidRDefault="000E6DA2">
      <w:pPr>
        <w:rPr>
          <w:u w:val="single"/>
        </w:rPr>
      </w:pPr>
    </w:p>
    <w:p w14:paraId="0D420746" w14:textId="77777777" w:rsidR="000E6DA2" w:rsidRDefault="00A067A4">
      <w:pPr>
        <w:rPr>
          <w:b/>
          <w:u w:val="single"/>
        </w:rPr>
      </w:pPr>
      <w:r>
        <w:rPr>
          <w:u w:val="single"/>
        </w:rPr>
        <w:t>Characters by Gender</w:t>
      </w:r>
    </w:p>
    <w:p w14:paraId="391DBFBA" w14:textId="77777777" w:rsidR="000E6DA2" w:rsidRDefault="000E6DA2"/>
    <w:tbl>
      <w:tblPr>
        <w:tblStyle w:val="ae"/>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0E6DA2" w14:paraId="3B3FF6EC" w14:textId="77777777">
        <w:trPr>
          <w:trHeight w:val="144"/>
        </w:trPr>
        <w:tc>
          <w:tcPr>
            <w:tcW w:w="3155" w:type="dxa"/>
            <w:shd w:val="clear" w:color="auto" w:fill="D9D9D9"/>
            <w:tcMar>
              <w:top w:w="100" w:type="dxa"/>
              <w:left w:w="100" w:type="dxa"/>
              <w:bottom w:w="100" w:type="dxa"/>
              <w:right w:w="100" w:type="dxa"/>
            </w:tcMar>
          </w:tcPr>
          <w:p w14:paraId="45511E5C" w14:textId="77777777" w:rsidR="000E6DA2" w:rsidRDefault="00A067A4">
            <w:pPr>
              <w:widowControl w:val="0"/>
              <w:pBdr>
                <w:top w:val="nil"/>
                <w:left w:val="nil"/>
                <w:bottom w:val="nil"/>
                <w:right w:val="nil"/>
                <w:between w:val="nil"/>
              </w:pBdr>
              <w:spacing w:line="240" w:lineRule="auto"/>
              <w:rPr>
                <w:b/>
              </w:rPr>
            </w:pPr>
            <w:r>
              <w:rPr>
                <w:b/>
              </w:rPr>
              <w:t>FEMALE CHARACTER</w:t>
            </w:r>
          </w:p>
        </w:tc>
        <w:tc>
          <w:tcPr>
            <w:tcW w:w="3155" w:type="dxa"/>
            <w:shd w:val="clear" w:color="auto" w:fill="D9D9D9"/>
            <w:tcMar>
              <w:top w:w="100" w:type="dxa"/>
              <w:left w:w="100" w:type="dxa"/>
              <w:bottom w:w="100" w:type="dxa"/>
              <w:right w:w="100" w:type="dxa"/>
            </w:tcMar>
          </w:tcPr>
          <w:p w14:paraId="54067674" w14:textId="77777777" w:rsidR="000E6DA2" w:rsidRDefault="00A067A4">
            <w:pPr>
              <w:widowControl w:val="0"/>
              <w:pBdr>
                <w:top w:val="nil"/>
                <w:left w:val="nil"/>
                <w:bottom w:val="nil"/>
                <w:right w:val="nil"/>
                <w:between w:val="nil"/>
              </w:pBdr>
              <w:spacing w:line="240" w:lineRule="auto"/>
              <w:rPr>
                <w:b/>
              </w:rPr>
            </w:pPr>
            <w:r>
              <w:rPr>
                <w:b/>
              </w:rPr>
              <w:t>MALE CHARACTER</w:t>
            </w:r>
          </w:p>
        </w:tc>
        <w:tc>
          <w:tcPr>
            <w:tcW w:w="3155" w:type="dxa"/>
            <w:shd w:val="clear" w:color="auto" w:fill="D9D9D9"/>
            <w:tcMar>
              <w:top w:w="100" w:type="dxa"/>
              <w:left w:w="100" w:type="dxa"/>
              <w:bottom w:w="100" w:type="dxa"/>
              <w:right w:w="100" w:type="dxa"/>
            </w:tcMar>
          </w:tcPr>
          <w:p w14:paraId="16FB217A" w14:textId="77777777" w:rsidR="000E6DA2" w:rsidRDefault="00A067A4">
            <w:pPr>
              <w:widowControl w:val="0"/>
              <w:pBdr>
                <w:top w:val="nil"/>
                <w:left w:val="nil"/>
                <w:bottom w:val="nil"/>
                <w:right w:val="nil"/>
                <w:between w:val="nil"/>
              </w:pBdr>
              <w:spacing w:line="240" w:lineRule="auto"/>
              <w:rPr>
                <w:b/>
              </w:rPr>
            </w:pPr>
            <w:r>
              <w:rPr>
                <w:b/>
              </w:rPr>
              <w:t>GENDER UNSPECIFIED</w:t>
            </w:r>
          </w:p>
        </w:tc>
      </w:tr>
      <w:tr w:rsidR="000E6DA2" w14:paraId="36737918" w14:textId="77777777">
        <w:trPr>
          <w:trHeight w:val="144"/>
        </w:trPr>
        <w:tc>
          <w:tcPr>
            <w:tcW w:w="3155" w:type="dxa"/>
            <w:tcMar>
              <w:top w:w="100" w:type="dxa"/>
              <w:left w:w="100" w:type="dxa"/>
              <w:bottom w:w="100" w:type="dxa"/>
              <w:right w:w="100" w:type="dxa"/>
            </w:tcMar>
          </w:tcPr>
          <w:p w14:paraId="1FF09F04" w14:textId="77777777" w:rsidR="000E6DA2" w:rsidRDefault="000E6DA2">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D1129C7" w14:textId="77777777" w:rsidR="000E6DA2" w:rsidRDefault="00A067A4">
            <w:pPr>
              <w:widowControl w:val="0"/>
              <w:spacing w:line="240" w:lineRule="auto"/>
              <w:rPr>
                <w:color w:val="FFFFFF"/>
                <w:sz w:val="18"/>
                <w:szCs w:val="18"/>
              </w:rPr>
            </w:pPr>
            <w:r>
              <w:rPr>
                <w:color w:val="FFFFFF"/>
                <w:sz w:val="18"/>
                <w:szCs w:val="18"/>
              </w:rPr>
              <w:t>JONATHAN</w:t>
            </w:r>
          </w:p>
        </w:tc>
        <w:tc>
          <w:tcPr>
            <w:tcW w:w="3155" w:type="dxa"/>
            <w:tcMar>
              <w:top w:w="100" w:type="dxa"/>
              <w:left w:w="100" w:type="dxa"/>
              <w:bottom w:w="100" w:type="dxa"/>
              <w:right w:w="100" w:type="dxa"/>
            </w:tcMar>
          </w:tcPr>
          <w:p w14:paraId="467CA284" w14:textId="77777777" w:rsidR="000E6DA2" w:rsidRDefault="000E6DA2">
            <w:pPr>
              <w:widowControl w:val="0"/>
              <w:spacing w:line="240" w:lineRule="auto"/>
              <w:rPr>
                <w:color w:val="FFFFFF"/>
                <w:sz w:val="18"/>
                <w:szCs w:val="18"/>
              </w:rPr>
            </w:pPr>
          </w:p>
        </w:tc>
      </w:tr>
      <w:tr w:rsidR="000E6DA2" w14:paraId="03ACC326" w14:textId="77777777">
        <w:trPr>
          <w:trHeight w:val="144"/>
        </w:trPr>
        <w:tc>
          <w:tcPr>
            <w:tcW w:w="3155" w:type="dxa"/>
            <w:shd w:val="clear" w:color="auto" w:fill="C12F65"/>
            <w:tcMar>
              <w:top w:w="100" w:type="dxa"/>
              <w:left w:w="100" w:type="dxa"/>
              <w:bottom w:w="100" w:type="dxa"/>
              <w:right w:w="100" w:type="dxa"/>
            </w:tcMar>
          </w:tcPr>
          <w:p w14:paraId="06F97114" w14:textId="77777777" w:rsidR="000E6DA2" w:rsidRDefault="00A067A4">
            <w:pPr>
              <w:widowControl w:val="0"/>
              <w:pBdr>
                <w:top w:val="nil"/>
                <w:left w:val="nil"/>
                <w:bottom w:val="nil"/>
                <w:right w:val="nil"/>
                <w:between w:val="nil"/>
              </w:pBdr>
              <w:spacing w:line="240" w:lineRule="auto"/>
              <w:rPr>
                <w:color w:val="FFFFFF"/>
                <w:sz w:val="18"/>
                <w:szCs w:val="18"/>
              </w:rPr>
            </w:pPr>
            <w:r>
              <w:rPr>
                <w:color w:val="FFFFFF"/>
                <w:sz w:val="18"/>
                <w:szCs w:val="18"/>
              </w:rPr>
              <w:t>CAIRO</w:t>
            </w:r>
          </w:p>
        </w:tc>
        <w:tc>
          <w:tcPr>
            <w:tcW w:w="3155" w:type="dxa"/>
            <w:tcMar>
              <w:top w:w="100" w:type="dxa"/>
              <w:left w:w="100" w:type="dxa"/>
              <w:bottom w:w="100" w:type="dxa"/>
              <w:right w:w="100" w:type="dxa"/>
            </w:tcMar>
          </w:tcPr>
          <w:p w14:paraId="2A73BA33"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34BAF744" w14:textId="77777777" w:rsidR="000E6DA2" w:rsidRDefault="000E6DA2">
            <w:pPr>
              <w:widowControl w:val="0"/>
              <w:spacing w:line="240" w:lineRule="auto"/>
              <w:rPr>
                <w:color w:val="FFFFFF"/>
                <w:sz w:val="18"/>
                <w:szCs w:val="18"/>
              </w:rPr>
            </w:pPr>
          </w:p>
        </w:tc>
      </w:tr>
      <w:tr w:rsidR="000E6DA2" w14:paraId="4EA1965F" w14:textId="77777777">
        <w:trPr>
          <w:trHeight w:val="144"/>
        </w:trPr>
        <w:tc>
          <w:tcPr>
            <w:tcW w:w="3155" w:type="dxa"/>
            <w:tcMar>
              <w:top w:w="100" w:type="dxa"/>
              <w:left w:w="100" w:type="dxa"/>
              <w:bottom w:w="100" w:type="dxa"/>
              <w:right w:w="100" w:type="dxa"/>
            </w:tcMar>
          </w:tcPr>
          <w:p w14:paraId="15C73B4F" w14:textId="77777777" w:rsidR="000E6DA2" w:rsidRDefault="000E6DA2">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73B0983" w14:textId="77777777" w:rsidR="000E6DA2" w:rsidRDefault="00A067A4">
            <w:pPr>
              <w:widowControl w:val="0"/>
              <w:spacing w:line="240" w:lineRule="auto"/>
              <w:rPr>
                <w:color w:val="FFFFFF"/>
                <w:sz w:val="18"/>
                <w:szCs w:val="18"/>
              </w:rPr>
            </w:pPr>
            <w:r>
              <w:rPr>
                <w:color w:val="FFFFFF"/>
                <w:sz w:val="18"/>
                <w:szCs w:val="18"/>
              </w:rPr>
              <w:t>BORIS</w:t>
            </w:r>
          </w:p>
        </w:tc>
        <w:tc>
          <w:tcPr>
            <w:tcW w:w="3155" w:type="dxa"/>
            <w:tcMar>
              <w:top w:w="100" w:type="dxa"/>
              <w:left w:w="100" w:type="dxa"/>
              <w:bottom w:w="100" w:type="dxa"/>
              <w:right w:w="100" w:type="dxa"/>
            </w:tcMar>
          </w:tcPr>
          <w:p w14:paraId="4EE8A8D3" w14:textId="77777777" w:rsidR="000E6DA2" w:rsidRDefault="000E6DA2">
            <w:pPr>
              <w:widowControl w:val="0"/>
              <w:spacing w:line="240" w:lineRule="auto"/>
              <w:rPr>
                <w:color w:val="FFFFFF"/>
                <w:sz w:val="18"/>
                <w:szCs w:val="18"/>
              </w:rPr>
            </w:pPr>
          </w:p>
        </w:tc>
      </w:tr>
      <w:tr w:rsidR="000E6DA2" w14:paraId="7B168F4F" w14:textId="77777777">
        <w:trPr>
          <w:trHeight w:val="144"/>
        </w:trPr>
        <w:tc>
          <w:tcPr>
            <w:tcW w:w="3155" w:type="dxa"/>
            <w:shd w:val="clear" w:color="auto" w:fill="C12F65"/>
            <w:tcMar>
              <w:top w:w="100" w:type="dxa"/>
              <w:left w:w="100" w:type="dxa"/>
              <w:bottom w:w="100" w:type="dxa"/>
              <w:right w:w="100" w:type="dxa"/>
            </w:tcMar>
          </w:tcPr>
          <w:p w14:paraId="28128DAF" w14:textId="77777777" w:rsidR="000E6DA2" w:rsidRDefault="00A067A4">
            <w:pPr>
              <w:widowControl w:val="0"/>
              <w:spacing w:line="240" w:lineRule="auto"/>
              <w:rPr>
                <w:color w:val="FFFFFF"/>
                <w:sz w:val="18"/>
                <w:szCs w:val="18"/>
              </w:rPr>
            </w:pPr>
            <w:r>
              <w:rPr>
                <w:color w:val="FFFFFF"/>
                <w:sz w:val="18"/>
                <w:szCs w:val="18"/>
              </w:rPr>
              <w:t>WINNIE</w:t>
            </w:r>
          </w:p>
        </w:tc>
        <w:tc>
          <w:tcPr>
            <w:tcW w:w="3155" w:type="dxa"/>
            <w:tcMar>
              <w:top w:w="100" w:type="dxa"/>
              <w:left w:w="100" w:type="dxa"/>
              <w:bottom w:w="100" w:type="dxa"/>
              <w:right w:w="100" w:type="dxa"/>
            </w:tcMar>
          </w:tcPr>
          <w:p w14:paraId="6AD23DE0" w14:textId="77777777" w:rsidR="000E6DA2" w:rsidRDefault="000E6DA2">
            <w:pPr>
              <w:widowControl w:val="0"/>
              <w:pBdr>
                <w:top w:val="nil"/>
                <w:left w:val="nil"/>
                <w:bottom w:val="nil"/>
                <w:right w:val="nil"/>
                <w:between w:val="nil"/>
              </w:pBdr>
              <w:spacing w:line="240" w:lineRule="auto"/>
              <w:rPr>
                <w:color w:val="FFFFFF"/>
                <w:sz w:val="18"/>
                <w:szCs w:val="18"/>
              </w:rPr>
            </w:pPr>
          </w:p>
        </w:tc>
        <w:tc>
          <w:tcPr>
            <w:tcW w:w="3155" w:type="dxa"/>
            <w:tcMar>
              <w:top w:w="100" w:type="dxa"/>
              <w:left w:w="100" w:type="dxa"/>
              <w:bottom w:w="100" w:type="dxa"/>
              <w:right w:w="100" w:type="dxa"/>
            </w:tcMar>
          </w:tcPr>
          <w:p w14:paraId="1E9CA945" w14:textId="77777777" w:rsidR="000E6DA2" w:rsidRDefault="000E6DA2">
            <w:pPr>
              <w:widowControl w:val="0"/>
              <w:spacing w:line="240" w:lineRule="auto"/>
              <w:rPr>
                <w:color w:val="FFFFFF"/>
                <w:sz w:val="18"/>
                <w:szCs w:val="18"/>
              </w:rPr>
            </w:pPr>
          </w:p>
        </w:tc>
      </w:tr>
      <w:tr w:rsidR="000E6DA2" w14:paraId="3A57D46A" w14:textId="77777777">
        <w:trPr>
          <w:trHeight w:val="144"/>
        </w:trPr>
        <w:tc>
          <w:tcPr>
            <w:tcW w:w="3155" w:type="dxa"/>
            <w:shd w:val="clear" w:color="auto" w:fill="C12F65"/>
            <w:tcMar>
              <w:top w:w="100" w:type="dxa"/>
              <w:left w:w="100" w:type="dxa"/>
              <w:bottom w:w="100" w:type="dxa"/>
              <w:right w:w="100" w:type="dxa"/>
            </w:tcMar>
          </w:tcPr>
          <w:p w14:paraId="2B84C256" w14:textId="77777777" w:rsidR="000E6DA2" w:rsidRDefault="00A067A4">
            <w:pPr>
              <w:widowControl w:val="0"/>
              <w:spacing w:line="240" w:lineRule="auto"/>
              <w:rPr>
                <w:color w:val="FFFFFF"/>
                <w:sz w:val="18"/>
                <w:szCs w:val="18"/>
              </w:rPr>
            </w:pPr>
            <w:r>
              <w:rPr>
                <w:color w:val="FFFFFF"/>
                <w:sz w:val="18"/>
                <w:szCs w:val="18"/>
              </w:rPr>
              <w:t>BEATRICE</w:t>
            </w:r>
          </w:p>
        </w:tc>
        <w:tc>
          <w:tcPr>
            <w:tcW w:w="3155" w:type="dxa"/>
            <w:tcMar>
              <w:top w:w="100" w:type="dxa"/>
              <w:left w:w="100" w:type="dxa"/>
              <w:bottom w:w="100" w:type="dxa"/>
              <w:right w:w="100" w:type="dxa"/>
            </w:tcMar>
          </w:tcPr>
          <w:p w14:paraId="1F2021CE"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2EBD9708" w14:textId="77777777" w:rsidR="000E6DA2" w:rsidRDefault="000E6DA2">
            <w:pPr>
              <w:widowControl w:val="0"/>
              <w:spacing w:line="240" w:lineRule="auto"/>
              <w:rPr>
                <w:color w:val="FFFFFF"/>
                <w:sz w:val="18"/>
                <w:szCs w:val="18"/>
              </w:rPr>
            </w:pPr>
          </w:p>
        </w:tc>
      </w:tr>
      <w:tr w:rsidR="000E6DA2" w14:paraId="319D4D6F" w14:textId="77777777">
        <w:trPr>
          <w:trHeight w:val="144"/>
        </w:trPr>
        <w:tc>
          <w:tcPr>
            <w:tcW w:w="3155" w:type="dxa"/>
            <w:shd w:val="clear" w:color="auto" w:fill="C12F65"/>
            <w:tcMar>
              <w:top w:w="100" w:type="dxa"/>
              <w:left w:w="100" w:type="dxa"/>
              <w:bottom w:w="100" w:type="dxa"/>
              <w:right w:w="100" w:type="dxa"/>
            </w:tcMar>
          </w:tcPr>
          <w:p w14:paraId="567CBD6C" w14:textId="77777777" w:rsidR="000E6DA2" w:rsidRDefault="00A067A4">
            <w:pPr>
              <w:widowControl w:val="0"/>
              <w:spacing w:line="240" w:lineRule="auto"/>
              <w:rPr>
                <w:color w:val="FFFFFF"/>
                <w:sz w:val="18"/>
                <w:szCs w:val="18"/>
              </w:rPr>
            </w:pPr>
            <w:r>
              <w:rPr>
                <w:color w:val="FFFFFF"/>
                <w:sz w:val="18"/>
                <w:szCs w:val="18"/>
              </w:rPr>
              <w:t>JOYCE</w:t>
            </w:r>
          </w:p>
        </w:tc>
        <w:tc>
          <w:tcPr>
            <w:tcW w:w="3155" w:type="dxa"/>
            <w:tcMar>
              <w:top w:w="100" w:type="dxa"/>
              <w:left w:w="100" w:type="dxa"/>
              <w:bottom w:w="100" w:type="dxa"/>
              <w:right w:w="100" w:type="dxa"/>
            </w:tcMar>
          </w:tcPr>
          <w:p w14:paraId="0A7BCD0D"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4A762604" w14:textId="77777777" w:rsidR="000E6DA2" w:rsidRDefault="000E6DA2">
            <w:pPr>
              <w:widowControl w:val="0"/>
              <w:spacing w:line="240" w:lineRule="auto"/>
              <w:rPr>
                <w:color w:val="FFFFFF"/>
                <w:sz w:val="18"/>
                <w:szCs w:val="18"/>
              </w:rPr>
            </w:pPr>
          </w:p>
        </w:tc>
      </w:tr>
      <w:tr w:rsidR="000E6DA2" w14:paraId="6FA6F393" w14:textId="77777777">
        <w:trPr>
          <w:trHeight w:val="144"/>
        </w:trPr>
        <w:tc>
          <w:tcPr>
            <w:tcW w:w="3155" w:type="dxa"/>
            <w:tcMar>
              <w:top w:w="100" w:type="dxa"/>
              <w:left w:w="100" w:type="dxa"/>
              <w:bottom w:w="100" w:type="dxa"/>
              <w:right w:w="100" w:type="dxa"/>
            </w:tcMar>
          </w:tcPr>
          <w:p w14:paraId="7AB056F7" w14:textId="77777777" w:rsidR="000E6DA2" w:rsidRDefault="000E6DA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A05320C" w14:textId="77777777" w:rsidR="000E6DA2" w:rsidRDefault="00A067A4">
            <w:pPr>
              <w:widowControl w:val="0"/>
              <w:spacing w:line="240" w:lineRule="auto"/>
              <w:rPr>
                <w:color w:val="FFFFFF"/>
                <w:sz w:val="18"/>
                <w:szCs w:val="18"/>
              </w:rPr>
            </w:pPr>
            <w:r>
              <w:rPr>
                <w:color w:val="FFFFFF"/>
                <w:sz w:val="18"/>
                <w:szCs w:val="18"/>
              </w:rPr>
              <w:t>JOCK</w:t>
            </w:r>
          </w:p>
        </w:tc>
        <w:tc>
          <w:tcPr>
            <w:tcW w:w="3155" w:type="dxa"/>
            <w:tcMar>
              <w:top w:w="100" w:type="dxa"/>
              <w:left w:w="100" w:type="dxa"/>
              <w:bottom w:w="100" w:type="dxa"/>
              <w:right w:w="100" w:type="dxa"/>
            </w:tcMar>
          </w:tcPr>
          <w:p w14:paraId="145DDAFE" w14:textId="77777777" w:rsidR="000E6DA2" w:rsidRDefault="000E6DA2">
            <w:pPr>
              <w:widowControl w:val="0"/>
              <w:pBdr>
                <w:top w:val="nil"/>
                <w:left w:val="nil"/>
                <w:bottom w:val="nil"/>
                <w:right w:val="nil"/>
                <w:between w:val="nil"/>
              </w:pBdr>
              <w:spacing w:line="240" w:lineRule="auto"/>
              <w:rPr>
                <w:color w:val="FFFFFF"/>
                <w:sz w:val="18"/>
                <w:szCs w:val="18"/>
              </w:rPr>
            </w:pPr>
          </w:p>
        </w:tc>
      </w:tr>
      <w:tr w:rsidR="000E6DA2" w14:paraId="3A941482" w14:textId="77777777">
        <w:trPr>
          <w:trHeight w:val="144"/>
        </w:trPr>
        <w:tc>
          <w:tcPr>
            <w:tcW w:w="3155" w:type="dxa"/>
            <w:shd w:val="clear" w:color="auto" w:fill="C12F65"/>
            <w:tcMar>
              <w:top w:w="100" w:type="dxa"/>
              <w:left w:w="100" w:type="dxa"/>
              <w:bottom w:w="100" w:type="dxa"/>
              <w:right w:w="100" w:type="dxa"/>
            </w:tcMar>
          </w:tcPr>
          <w:p w14:paraId="72DB3C2B" w14:textId="77777777" w:rsidR="000E6DA2" w:rsidRDefault="00A067A4">
            <w:pPr>
              <w:widowControl w:val="0"/>
              <w:spacing w:line="240" w:lineRule="auto"/>
              <w:rPr>
                <w:color w:val="FFFFFF"/>
                <w:sz w:val="18"/>
                <w:szCs w:val="18"/>
              </w:rPr>
            </w:pPr>
            <w:r>
              <w:rPr>
                <w:color w:val="FFFFFF"/>
                <w:sz w:val="18"/>
                <w:szCs w:val="18"/>
              </w:rPr>
              <w:t>SUZETTE</w:t>
            </w:r>
          </w:p>
        </w:tc>
        <w:tc>
          <w:tcPr>
            <w:tcW w:w="3155" w:type="dxa"/>
            <w:tcMar>
              <w:top w:w="100" w:type="dxa"/>
              <w:left w:w="100" w:type="dxa"/>
              <w:bottom w:w="100" w:type="dxa"/>
              <w:right w:w="100" w:type="dxa"/>
            </w:tcMar>
          </w:tcPr>
          <w:p w14:paraId="5FA041DE"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220BD26B" w14:textId="77777777" w:rsidR="000E6DA2" w:rsidRDefault="000E6DA2">
            <w:pPr>
              <w:widowControl w:val="0"/>
              <w:pBdr>
                <w:top w:val="nil"/>
                <w:left w:val="nil"/>
                <w:bottom w:val="nil"/>
                <w:right w:val="nil"/>
                <w:between w:val="nil"/>
              </w:pBdr>
              <w:spacing w:line="240" w:lineRule="auto"/>
              <w:rPr>
                <w:color w:val="FFFFFF"/>
                <w:sz w:val="18"/>
                <w:szCs w:val="18"/>
              </w:rPr>
            </w:pPr>
          </w:p>
        </w:tc>
      </w:tr>
      <w:tr w:rsidR="000E6DA2" w14:paraId="361A4D1A" w14:textId="77777777">
        <w:trPr>
          <w:trHeight w:val="144"/>
        </w:trPr>
        <w:tc>
          <w:tcPr>
            <w:tcW w:w="3155" w:type="dxa"/>
            <w:tcMar>
              <w:top w:w="100" w:type="dxa"/>
              <w:left w:w="100" w:type="dxa"/>
              <w:bottom w:w="100" w:type="dxa"/>
              <w:right w:w="100" w:type="dxa"/>
            </w:tcMar>
          </w:tcPr>
          <w:p w14:paraId="5DE39D8F"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00206B18"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6B919A9" w14:textId="77777777" w:rsidR="000E6DA2" w:rsidRDefault="00A067A4">
            <w:pPr>
              <w:widowControl w:val="0"/>
              <w:pBdr>
                <w:top w:val="nil"/>
                <w:left w:val="nil"/>
                <w:bottom w:val="nil"/>
                <w:right w:val="nil"/>
                <w:between w:val="nil"/>
              </w:pBdr>
              <w:spacing w:line="240" w:lineRule="auto"/>
              <w:rPr>
                <w:color w:val="FFFFFF"/>
                <w:sz w:val="18"/>
                <w:szCs w:val="18"/>
              </w:rPr>
            </w:pPr>
            <w:r>
              <w:rPr>
                <w:color w:val="FFFFFF"/>
                <w:sz w:val="18"/>
                <w:szCs w:val="18"/>
              </w:rPr>
              <w:t>HIPSTER</w:t>
            </w:r>
          </w:p>
        </w:tc>
      </w:tr>
    </w:tbl>
    <w:p w14:paraId="2A0CA51B" w14:textId="77777777" w:rsidR="000E6DA2" w:rsidRDefault="000E6DA2">
      <w:pPr>
        <w:rPr>
          <w:b/>
          <w:u w:val="single"/>
        </w:rPr>
      </w:pPr>
    </w:p>
    <w:p w14:paraId="4226BB4D" w14:textId="77777777" w:rsidR="000E6DA2" w:rsidRDefault="00A067A4">
      <w:pPr>
        <w:rPr>
          <w:u w:val="single"/>
        </w:rPr>
      </w:pPr>
      <w:r>
        <w:rPr>
          <w:u w:val="single"/>
        </w:rPr>
        <w:t>The See Jane Test</w:t>
      </w:r>
    </w:p>
    <w:p w14:paraId="62EC3F2E" w14:textId="77777777" w:rsidR="000E6DA2" w:rsidRDefault="000E6DA2">
      <w:pPr>
        <w:jc w:val="right"/>
        <w:rPr>
          <w:u w:val="single"/>
        </w:rPr>
      </w:pPr>
    </w:p>
    <w:tbl>
      <w:tblPr>
        <w:tblStyle w:val="af"/>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0E6DA2" w14:paraId="77A4C2D4" w14:textId="77777777">
        <w:trPr>
          <w:trHeight w:val="420"/>
        </w:trPr>
        <w:tc>
          <w:tcPr>
            <w:tcW w:w="9435" w:type="dxa"/>
            <w:gridSpan w:val="2"/>
            <w:shd w:val="clear" w:color="auto" w:fill="999999"/>
            <w:tcMar>
              <w:top w:w="100" w:type="dxa"/>
              <w:left w:w="100" w:type="dxa"/>
              <w:bottom w:w="100" w:type="dxa"/>
              <w:right w:w="100" w:type="dxa"/>
            </w:tcMar>
          </w:tcPr>
          <w:p w14:paraId="1C40A91F" w14:textId="77777777" w:rsidR="000E6DA2" w:rsidRDefault="00A067A4">
            <w:pPr>
              <w:widowControl w:val="0"/>
              <w:pBdr>
                <w:top w:val="nil"/>
                <w:left w:val="nil"/>
                <w:bottom w:val="nil"/>
                <w:right w:val="nil"/>
                <w:between w:val="nil"/>
              </w:pBdr>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0E6DA2" w14:paraId="7FB2A5D1" w14:textId="77777777">
        <w:tc>
          <w:tcPr>
            <w:tcW w:w="1230" w:type="dxa"/>
            <w:tcMar>
              <w:top w:w="100" w:type="dxa"/>
              <w:left w:w="100" w:type="dxa"/>
              <w:bottom w:w="100" w:type="dxa"/>
              <w:right w:w="100" w:type="dxa"/>
            </w:tcMar>
          </w:tcPr>
          <w:p w14:paraId="06D3448B" w14:textId="77777777" w:rsidR="000E6DA2" w:rsidRDefault="00A067A4">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1F92FFB" w14:textId="77777777" w:rsidR="000E6DA2" w:rsidRDefault="00A067A4">
            <w:pPr>
              <w:rPr>
                <w:u w:val="single"/>
              </w:rPr>
            </w:pPr>
            <w:r>
              <w:t>At least one prominent character (leading, co-leading, supporting character) who is a woman who;</w:t>
            </w:r>
          </w:p>
        </w:tc>
      </w:tr>
      <w:tr w:rsidR="000E6DA2" w14:paraId="7F988C98" w14:textId="77777777">
        <w:tc>
          <w:tcPr>
            <w:tcW w:w="1230" w:type="dxa"/>
            <w:tcMar>
              <w:top w:w="100" w:type="dxa"/>
              <w:left w:w="100" w:type="dxa"/>
              <w:bottom w:w="100" w:type="dxa"/>
              <w:right w:w="100" w:type="dxa"/>
            </w:tcMar>
          </w:tcPr>
          <w:p w14:paraId="03904A07" w14:textId="77777777" w:rsidR="000E6DA2" w:rsidRDefault="00A067A4">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51748ED6" w14:textId="77777777" w:rsidR="000E6DA2" w:rsidRDefault="00A067A4">
            <w:pPr>
              <w:rPr>
                <w:u w:val="single"/>
              </w:rPr>
            </w:pPr>
            <w:r>
              <w:t>Is not depicted with gender stereotypes or tropes.</w:t>
            </w:r>
          </w:p>
        </w:tc>
      </w:tr>
    </w:tbl>
    <w:p w14:paraId="1A568FCB" w14:textId="77777777" w:rsidR="000E6DA2" w:rsidRDefault="000E6DA2"/>
    <w:p w14:paraId="05D719DE" w14:textId="77777777" w:rsidR="000E6DA2" w:rsidRDefault="00A067A4">
      <w:pPr>
        <w:widowControl w:val="0"/>
        <w:spacing w:line="240" w:lineRule="auto"/>
      </w:pPr>
      <w:r>
        <w:rPr>
          <w:b/>
          <w:noProof/>
          <w:color w:val="FFFFFF"/>
          <w:sz w:val="28"/>
          <w:szCs w:val="28"/>
        </w:rPr>
        <w:drawing>
          <wp:inline distT="114300" distB="114300" distL="114300" distR="114300" wp14:anchorId="274CCA39" wp14:editId="47F6C340">
            <wp:extent cx="1371600" cy="1124712"/>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28081930" w14:textId="77777777" w:rsidR="000E6DA2" w:rsidRDefault="000E6DA2"/>
    <w:p w14:paraId="59BB2179" w14:textId="77777777" w:rsidR="000E6DA2" w:rsidRDefault="000E6DA2">
      <w:pPr>
        <w:rPr>
          <w:b/>
          <w:u w:val="single"/>
        </w:rPr>
      </w:pPr>
    </w:p>
    <w:p w14:paraId="7B001364" w14:textId="77777777" w:rsidR="000E6DA2" w:rsidRDefault="00A067A4">
      <w:pPr>
        <w:rPr>
          <w:b/>
          <w:sz w:val="28"/>
          <w:szCs w:val="28"/>
        </w:rPr>
      </w:pPr>
      <w:r>
        <w:br w:type="page"/>
      </w:r>
    </w:p>
    <w:p w14:paraId="4CF4EDDF" w14:textId="77777777" w:rsidR="000E6DA2" w:rsidRDefault="00A067A4">
      <w:pPr>
        <w:rPr>
          <w:b/>
          <w:sz w:val="28"/>
          <w:szCs w:val="28"/>
        </w:rPr>
      </w:pPr>
      <w:bookmarkStart w:id="1" w:name="bookmark=id.30j0zll" w:colFirst="0" w:colLast="0"/>
      <w:bookmarkEnd w:id="1"/>
      <w:r>
        <w:rPr>
          <w:b/>
          <w:sz w:val="28"/>
          <w:szCs w:val="28"/>
        </w:rPr>
        <w:lastRenderedPageBreak/>
        <w:t>Race/Ethnicity Analysis</w:t>
      </w:r>
    </w:p>
    <w:p w14:paraId="6B56584E" w14:textId="77777777" w:rsidR="000E6DA2" w:rsidRDefault="000E6DA2">
      <w:pPr>
        <w:rPr>
          <w:b/>
          <w:i/>
          <w:color w:val="C12F65"/>
          <w:sz w:val="12"/>
          <w:szCs w:val="12"/>
        </w:rPr>
      </w:pPr>
    </w:p>
    <w:p w14:paraId="6A868F6F" w14:textId="77777777" w:rsidR="000E6DA2" w:rsidRDefault="00A067A4">
      <w:pPr>
        <w:rPr>
          <w:b/>
          <w:i/>
          <w:color w:val="C12F65"/>
        </w:rPr>
      </w:pPr>
      <w:r>
        <w:rPr>
          <w:b/>
          <w:i/>
          <w:color w:val="C12F65"/>
        </w:rPr>
        <w:t>For comparison, people of color constitute 38% of the U.S. population.</w:t>
      </w:r>
    </w:p>
    <w:p w14:paraId="47399321" w14:textId="77777777" w:rsidR="000E6DA2" w:rsidRDefault="000E6DA2">
      <w:pPr>
        <w:rPr>
          <w:u w:val="single"/>
        </w:rPr>
      </w:pPr>
    </w:p>
    <w:p w14:paraId="06CE31DB" w14:textId="77777777" w:rsidR="000E6DA2" w:rsidRDefault="00A067A4">
      <w:pPr>
        <w:numPr>
          <w:ilvl w:val="0"/>
          <w:numId w:val="2"/>
        </w:numPr>
      </w:pPr>
      <w:r>
        <w:t>2 characters are specified as characters of color.</w:t>
      </w:r>
    </w:p>
    <w:p w14:paraId="2F5B625F" w14:textId="77777777" w:rsidR="000E6DA2" w:rsidRDefault="00A067A4">
      <w:pPr>
        <w:numPr>
          <w:ilvl w:val="0"/>
          <w:numId w:val="2"/>
        </w:numPr>
      </w:pPr>
      <w:r>
        <w:t xml:space="preserve">The script contains </w:t>
      </w:r>
      <w:proofErr w:type="gramStart"/>
      <w:r>
        <w:t>5 character</w:t>
      </w:r>
      <w:proofErr w:type="gramEnd"/>
      <w:r>
        <w:t xml:space="preserve"> opportunities to increase racial/ethnic diversity.</w:t>
      </w:r>
    </w:p>
    <w:p w14:paraId="5FD998BF" w14:textId="77777777" w:rsidR="000E6DA2" w:rsidRDefault="000E6DA2">
      <w:pPr>
        <w:rPr>
          <w:u w:val="single"/>
        </w:rPr>
      </w:pPr>
    </w:p>
    <w:p w14:paraId="39C5C71B" w14:textId="77777777" w:rsidR="000E6DA2" w:rsidRDefault="00A067A4">
      <w:pPr>
        <w:rPr>
          <w:b/>
          <w:u w:val="single"/>
        </w:rPr>
      </w:pPr>
      <w:r>
        <w:rPr>
          <w:u w:val="single"/>
        </w:rPr>
        <w:t>Characters by Race/Ethnicity</w:t>
      </w:r>
    </w:p>
    <w:p w14:paraId="737429FA" w14:textId="77777777" w:rsidR="000E6DA2" w:rsidRDefault="000E6DA2"/>
    <w:tbl>
      <w:tblPr>
        <w:tblStyle w:val="af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0E6DA2" w14:paraId="39DE5A46" w14:textId="77777777">
        <w:trPr>
          <w:trHeight w:val="470"/>
        </w:trPr>
        <w:tc>
          <w:tcPr>
            <w:tcW w:w="3155" w:type="dxa"/>
            <w:shd w:val="clear" w:color="auto" w:fill="D9D9D9"/>
            <w:tcMar>
              <w:top w:w="100" w:type="dxa"/>
              <w:left w:w="100" w:type="dxa"/>
              <w:bottom w:w="100" w:type="dxa"/>
              <w:right w:w="100" w:type="dxa"/>
            </w:tcMar>
          </w:tcPr>
          <w:p w14:paraId="4A7B4D7C" w14:textId="77777777" w:rsidR="000E6DA2" w:rsidRDefault="00A067A4">
            <w:pPr>
              <w:widowControl w:val="0"/>
              <w:spacing w:line="240" w:lineRule="auto"/>
              <w:rPr>
                <w:b/>
                <w:sz w:val="26"/>
                <w:szCs w:val="26"/>
              </w:rPr>
            </w:pPr>
            <w:r>
              <w:rPr>
                <w:b/>
                <w:sz w:val="26"/>
                <w:szCs w:val="26"/>
              </w:rPr>
              <w:t>CHARACTER OF COLOR</w:t>
            </w:r>
          </w:p>
        </w:tc>
        <w:tc>
          <w:tcPr>
            <w:tcW w:w="3155" w:type="dxa"/>
            <w:shd w:val="clear" w:color="auto" w:fill="D9D9D9"/>
            <w:tcMar>
              <w:top w:w="100" w:type="dxa"/>
              <w:left w:w="100" w:type="dxa"/>
              <w:bottom w:w="100" w:type="dxa"/>
              <w:right w:w="100" w:type="dxa"/>
            </w:tcMar>
          </w:tcPr>
          <w:p w14:paraId="77587D03" w14:textId="77777777" w:rsidR="000E6DA2" w:rsidRDefault="00A067A4">
            <w:pPr>
              <w:widowControl w:val="0"/>
              <w:spacing w:line="240" w:lineRule="auto"/>
              <w:rPr>
                <w:b/>
                <w:sz w:val="26"/>
                <w:szCs w:val="26"/>
              </w:rPr>
            </w:pPr>
            <w:r>
              <w:rPr>
                <w:b/>
                <w:sz w:val="26"/>
                <w:szCs w:val="26"/>
              </w:rPr>
              <w:t>WHITE CHARACTER</w:t>
            </w:r>
          </w:p>
        </w:tc>
        <w:tc>
          <w:tcPr>
            <w:tcW w:w="3155" w:type="dxa"/>
            <w:shd w:val="clear" w:color="auto" w:fill="D9D9D9"/>
            <w:tcMar>
              <w:top w:w="100" w:type="dxa"/>
              <w:left w:w="100" w:type="dxa"/>
              <w:bottom w:w="100" w:type="dxa"/>
              <w:right w:w="100" w:type="dxa"/>
            </w:tcMar>
          </w:tcPr>
          <w:p w14:paraId="18C0DCAB" w14:textId="77777777" w:rsidR="000E6DA2" w:rsidRDefault="00A067A4">
            <w:pPr>
              <w:widowControl w:val="0"/>
              <w:spacing w:line="240" w:lineRule="auto"/>
              <w:rPr>
                <w:b/>
                <w:sz w:val="26"/>
                <w:szCs w:val="26"/>
              </w:rPr>
            </w:pPr>
            <w:r>
              <w:rPr>
                <w:b/>
                <w:sz w:val="26"/>
                <w:szCs w:val="26"/>
              </w:rPr>
              <w:t>RACE/ETHNICITY UNSPECIFIED</w:t>
            </w:r>
          </w:p>
        </w:tc>
      </w:tr>
      <w:tr w:rsidR="000E6DA2" w14:paraId="19A848F9" w14:textId="77777777">
        <w:trPr>
          <w:trHeight w:val="144"/>
        </w:trPr>
        <w:tc>
          <w:tcPr>
            <w:tcW w:w="3155" w:type="dxa"/>
            <w:tcMar>
              <w:top w:w="100" w:type="dxa"/>
              <w:left w:w="100" w:type="dxa"/>
              <w:bottom w:w="100" w:type="dxa"/>
              <w:right w:w="100" w:type="dxa"/>
            </w:tcMar>
          </w:tcPr>
          <w:p w14:paraId="2239F437"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245AB215"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66E89C6" w14:textId="77777777" w:rsidR="000E6DA2" w:rsidRDefault="00A067A4">
            <w:pPr>
              <w:widowControl w:val="0"/>
              <w:spacing w:line="240" w:lineRule="auto"/>
              <w:rPr>
                <w:color w:val="FFFFFF"/>
                <w:sz w:val="18"/>
                <w:szCs w:val="18"/>
              </w:rPr>
            </w:pPr>
            <w:r>
              <w:rPr>
                <w:color w:val="FFFFFF"/>
                <w:sz w:val="18"/>
                <w:szCs w:val="18"/>
              </w:rPr>
              <w:t>JONATHAN</w:t>
            </w:r>
          </w:p>
        </w:tc>
      </w:tr>
      <w:tr w:rsidR="000E6DA2" w14:paraId="5CDA6BAC" w14:textId="77777777">
        <w:trPr>
          <w:trHeight w:val="144"/>
        </w:trPr>
        <w:tc>
          <w:tcPr>
            <w:tcW w:w="3155" w:type="dxa"/>
            <w:tcMar>
              <w:top w:w="100" w:type="dxa"/>
              <w:left w:w="100" w:type="dxa"/>
              <w:bottom w:w="100" w:type="dxa"/>
              <w:right w:w="100" w:type="dxa"/>
            </w:tcMar>
          </w:tcPr>
          <w:p w14:paraId="68043C57" w14:textId="77777777" w:rsidR="000E6DA2" w:rsidRDefault="000E6DA2">
            <w:pPr>
              <w:widowControl w:val="0"/>
              <w:spacing w:line="240" w:lineRule="auto"/>
              <w:rPr>
                <w:color w:val="FFFFFF"/>
                <w:sz w:val="18"/>
                <w:szCs w:val="18"/>
              </w:rPr>
            </w:pPr>
          </w:p>
        </w:tc>
        <w:tc>
          <w:tcPr>
            <w:tcW w:w="3155" w:type="dxa"/>
            <w:shd w:val="clear" w:color="auto" w:fill="C12F65"/>
            <w:tcMar>
              <w:top w:w="100" w:type="dxa"/>
              <w:left w:w="100" w:type="dxa"/>
              <w:bottom w:w="100" w:type="dxa"/>
              <w:right w:w="100" w:type="dxa"/>
            </w:tcMar>
          </w:tcPr>
          <w:p w14:paraId="058BC52D" w14:textId="77777777" w:rsidR="000E6DA2" w:rsidRDefault="00A067A4">
            <w:pPr>
              <w:widowControl w:val="0"/>
              <w:spacing w:line="240" w:lineRule="auto"/>
              <w:rPr>
                <w:color w:val="FFFFFF"/>
                <w:sz w:val="18"/>
                <w:szCs w:val="18"/>
              </w:rPr>
            </w:pPr>
            <w:r>
              <w:rPr>
                <w:color w:val="FFFFFF"/>
                <w:sz w:val="18"/>
                <w:szCs w:val="18"/>
              </w:rPr>
              <w:t>CAIRO (based on casting reports)</w:t>
            </w:r>
          </w:p>
        </w:tc>
        <w:tc>
          <w:tcPr>
            <w:tcW w:w="3155" w:type="dxa"/>
            <w:shd w:val="clear" w:color="auto" w:fill="FFFFFF"/>
            <w:tcMar>
              <w:top w:w="100" w:type="dxa"/>
              <w:left w:w="100" w:type="dxa"/>
              <w:bottom w:w="100" w:type="dxa"/>
              <w:right w:w="100" w:type="dxa"/>
            </w:tcMar>
          </w:tcPr>
          <w:p w14:paraId="5E181494" w14:textId="77777777" w:rsidR="000E6DA2" w:rsidRDefault="000E6DA2">
            <w:pPr>
              <w:widowControl w:val="0"/>
              <w:spacing w:line="240" w:lineRule="auto"/>
              <w:rPr>
                <w:color w:val="FFFFFF"/>
                <w:sz w:val="18"/>
                <w:szCs w:val="18"/>
              </w:rPr>
            </w:pPr>
          </w:p>
        </w:tc>
      </w:tr>
      <w:tr w:rsidR="000E6DA2" w14:paraId="20BF772C" w14:textId="77777777">
        <w:trPr>
          <w:trHeight w:val="144"/>
        </w:trPr>
        <w:tc>
          <w:tcPr>
            <w:tcW w:w="3155" w:type="dxa"/>
            <w:tcMar>
              <w:top w:w="100" w:type="dxa"/>
              <w:left w:w="100" w:type="dxa"/>
              <w:bottom w:w="100" w:type="dxa"/>
              <w:right w:w="100" w:type="dxa"/>
            </w:tcMar>
          </w:tcPr>
          <w:p w14:paraId="426193A1"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346961C7"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9D8E469" w14:textId="77777777" w:rsidR="000E6DA2" w:rsidRDefault="00A067A4">
            <w:pPr>
              <w:widowControl w:val="0"/>
              <w:spacing w:line="240" w:lineRule="auto"/>
              <w:rPr>
                <w:color w:val="FFFFFF"/>
                <w:sz w:val="18"/>
                <w:szCs w:val="18"/>
              </w:rPr>
            </w:pPr>
            <w:r>
              <w:rPr>
                <w:color w:val="FFFFFF"/>
                <w:sz w:val="18"/>
                <w:szCs w:val="18"/>
              </w:rPr>
              <w:t>BORIS</w:t>
            </w:r>
          </w:p>
        </w:tc>
      </w:tr>
      <w:tr w:rsidR="000E6DA2" w14:paraId="4C552A3F" w14:textId="77777777">
        <w:trPr>
          <w:trHeight w:val="144"/>
        </w:trPr>
        <w:tc>
          <w:tcPr>
            <w:tcW w:w="3155" w:type="dxa"/>
            <w:tcMar>
              <w:top w:w="100" w:type="dxa"/>
              <w:left w:w="100" w:type="dxa"/>
              <w:bottom w:w="100" w:type="dxa"/>
              <w:right w:w="100" w:type="dxa"/>
            </w:tcMar>
          </w:tcPr>
          <w:p w14:paraId="6C4BA374" w14:textId="77777777" w:rsidR="000E6DA2" w:rsidRDefault="000E6DA2">
            <w:pPr>
              <w:widowControl w:val="0"/>
              <w:spacing w:line="240" w:lineRule="auto"/>
              <w:rPr>
                <w:color w:val="FFFFFF"/>
                <w:sz w:val="18"/>
                <w:szCs w:val="18"/>
              </w:rPr>
            </w:pPr>
          </w:p>
        </w:tc>
        <w:tc>
          <w:tcPr>
            <w:tcW w:w="3155" w:type="dxa"/>
            <w:shd w:val="clear" w:color="auto" w:fill="C12F65"/>
            <w:tcMar>
              <w:top w:w="100" w:type="dxa"/>
              <w:left w:w="100" w:type="dxa"/>
              <w:bottom w:w="100" w:type="dxa"/>
              <w:right w:w="100" w:type="dxa"/>
            </w:tcMar>
          </w:tcPr>
          <w:p w14:paraId="2CCA9C7E" w14:textId="77777777" w:rsidR="000E6DA2" w:rsidRDefault="00A067A4">
            <w:pPr>
              <w:widowControl w:val="0"/>
              <w:spacing w:line="240" w:lineRule="auto"/>
              <w:rPr>
                <w:color w:val="FFFFFF"/>
                <w:sz w:val="18"/>
                <w:szCs w:val="18"/>
              </w:rPr>
            </w:pPr>
            <w:r>
              <w:rPr>
                <w:color w:val="FFFFFF"/>
                <w:sz w:val="18"/>
                <w:szCs w:val="18"/>
              </w:rPr>
              <w:t>WINNIE (based on casting reports)</w:t>
            </w:r>
          </w:p>
        </w:tc>
        <w:tc>
          <w:tcPr>
            <w:tcW w:w="3155" w:type="dxa"/>
            <w:shd w:val="clear" w:color="auto" w:fill="FFFFFF"/>
            <w:tcMar>
              <w:top w:w="100" w:type="dxa"/>
              <w:left w:w="100" w:type="dxa"/>
              <w:bottom w:w="100" w:type="dxa"/>
              <w:right w:w="100" w:type="dxa"/>
            </w:tcMar>
          </w:tcPr>
          <w:p w14:paraId="73E25148" w14:textId="77777777" w:rsidR="000E6DA2" w:rsidRDefault="000E6DA2">
            <w:pPr>
              <w:widowControl w:val="0"/>
              <w:spacing w:line="240" w:lineRule="auto"/>
              <w:rPr>
                <w:color w:val="FFFFFF"/>
                <w:sz w:val="18"/>
                <w:szCs w:val="18"/>
              </w:rPr>
            </w:pPr>
          </w:p>
        </w:tc>
      </w:tr>
      <w:tr w:rsidR="000E6DA2" w14:paraId="6CBF0AF9" w14:textId="77777777">
        <w:trPr>
          <w:trHeight w:val="144"/>
        </w:trPr>
        <w:tc>
          <w:tcPr>
            <w:tcW w:w="3155" w:type="dxa"/>
            <w:shd w:val="clear" w:color="auto" w:fill="35B4BB"/>
            <w:tcMar>
              <w:top w:w="100" w:type="dxa"/>
              <w:left w:w="100" w:type="dxa"/>
              <w:bottom w:w="100" w:type="dxa"/>
              <w:right w:w="100" w:type="dxa"/>
            </w:tcMar>
          </w:tcPr>
          <w:p w14:paraId="7A428CB9" w14:textId="77777777" w:rsidR="000E6DA2" w:rsidRDefault="00A067A4">
            <w:pPr>
              <w:widowControl w:val="0"/>
              <w:spacing w:line="240" w:lineRule="auto"/>
              <w:rPr>
                <w:color w:val="FFFFFF"/>
                <w:sz w:val="18"/>
                <w:szCs w:val="18"/>
              </w:rPr>
            </w:pPr>
            <w:r>
              <w:rPr>
                <w:color w:val="FFFFFF"/>
                <w:sz w:val="18"/>
                <w:szCs w:val="18"/>
              </w:rPr>
              <w:t>BEATRICE (based on casting reports)</w:t>
            </w:r>
          </w:p>
        </w:tc>
        <w:tc>
          <w:tcPr>
            <w:tcW w:w="3155" w:type="dxa"/>
            <w:tcMar>
              <w:top w:w="100" w:type="dxa"/>
              <w:left w:w="100" w:type="dxa"/>
              <w:bottom w:w="100" w:type="dxa"/>
              <w:right w:w="100" w:type="dxa"/>
            </w:tcMar>
          </w:tcPr>
          <w:p w14:paraId="661D8D3D" w14:textId="77777777" w:rsidR="000E6DA2" w:rsidRDefault="000E6DA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16C05D11" w14:textId="77777777" w:rsidR="000E6DA2" w:rsidRDefault="000E6DA2">
            <w:pPr>
              <w:widowControl w:val="0"/>
              <w:spacing w:line="240" w:lineRule="auto"/>
              <w:rPr>
                <w:color w:val="FFFFFF"/>
                <w:sz w:val="18"/>
                <w:szCs w:val="18"/>
              </w:rPr>
            </w:pPr>
          </w:p>
        </w:tc>
      </w:tr>
      <w:tr w:rsidR="000E6DA2" w14:paraId="10E8EE3E" w14:textId="77777777">
        <w:trPr>
          <w:trHeight w:val="144"/>
        </w:trPr>
        <w:tc>
          <w:tcPr>
            <w:tcW w:w="3155" w:type="dxa"/>
            <w:shd w:val="clear" w:color="auto" w:fill="35B4BB"/>
            <w:tcMar>
              <w:top w:w="100" w:type="dxa"/>
              <w:left w:w="100" w:type="dxa"/>
              <w:bottom w:w="100" w:type="dxa"/>
              <w:right w:w="100" w:type="dxa"/>
            </w:tcMar>
          </w:tcPr>
          <w:p w14:paraId="7814DC54" w14:textId="77777777" w:rsidR="000E6DA2" w:rsidRDefault="00A067A4">
            <w:pPr>
              <w:widowControl w:val="0"/>
              <w:spacing w:line="240" w:lineRule="auto"/>
              <w:rPr>
                <w:color w:val="FFFFFF"/>
                <w:sz w:val="18"/>
                <w:szCs w:val="18"/>
              </w:rPr>
            </w:pPr>
            <w:r>
              <w:rPr>
                <w:color w:val="FFFFFF"/>
                <w:sz w:val="18"/>
                <w:szCs w:val="18"/>
              </w:rPr>
              <w:t>JOYCE (based on casting reports)</w:t>
            </w:r>
          </w:p>
        </w:tc>
        <w:tc>
          <w:tcPr>
            <w:tcW w:w="3155" w:type="dxa"/>
            <w:tcMar>
              <w:top w:w="100" w:type="dxa"/>
              <w:left w:w="100" w:type="dxa"/>
              <w:bottom w:w="100" w:type="dxa"/>
              <w:right w:w="100" w:type="dxa"/>
            </w:tcMar>
          </w:tcPr>
          <w:p w14:paraId="535575AE" w14:textId="77777777" w:rsidR="000E6DA2" w:rsidRDefault="000E6DA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10907519" w14:textId="77777777" w:rsidR="000E6DA2" w:rsidRDefault="000E6DA2">
            <w:pPr>
              <w:widowControl w:val="0"/>
              <w:spacing w:line="240" w:lineRule="auto"/>
              <w:rPr>
                <w:color w:val="FFFFFF"/>
                <w:sz w:val="18"/>
                <w:szCs w:val="18"/>
              </w:rPr>
            </w:pPr>
          </w:p>
        </w:tc>
      </w:tr>
      <w:tr w:rsidR="000E6DA2" w14:paraId="7345F43E" w14:textId="77777777">
        <w:trPr>
          <w:trHeight w:val="144"/>
        </w:trPr>
        <w:tc>
          <w:tcPr>
            <w:tcW w:w="3155" w:type="dxa"/>
            <w:tcMar>
              <w:top w:w="100" w:type="dxa"/>
              <w:left w:w="100" w:type="dxa"/>
              <w:bottom w:w="100" w:type="dxa"/>
              <w:right w:w="100" w:type="dxa"/>
            </w:tcMar>
          </w:tcPr>
          <w:p w14:paraId="53086FCD"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05B5FCEB"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1B476FF" w14:textId="77777777" w:rsidR="000E6DA2" w:rsidRDefault="00A067A4">
            <w:pPr>
              <w:widowControl w:val="0"/>
              <w:spacing w:line="240" w:lineRule="auto"/>
              <w:rPr>
                <w:color w:val="FFFFFF"/>
                <w:sz w:val="18"/>
                <w:szCs w:val="18"/>
              </w:rPr>
            </w:pPr>
            <w:r>
              <w:rPr>
                <w:color w:val="FFFFFF"/>
                <w:sz w:val="18"/>
                <w:szCs w:val="18"/>
              </w:rPr>
              <w:t>JOCK</w:t>
            </w:r>
          </w:p>
        </w:tc>
      </w:tr>
      <w:tr w:rsidR="000E6DA2" w14:paraId="484647C1" w14:textId="77777777">
        <w:trPr>
          <w:trHeight w:val="144"/>
        </w:trPr>
        <w:tc>
          <w:tcPr>
            <w:tcW w:w="3155" w:type="dxa"/>
            <w:tcMar>
              <w:top w:w="100" w:type="dxa"/>
              <w:left w:w="100" w:type="dxa"/>
              <w:bottom w:w="100" w:type="dxa"/>
              <w:right w:w="100" w:type="dxa"/>
            </w:tcMar>
          </w:tcPr>
          <w:p w14:paraId="5DB7E608"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7300B651"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D5F3377" w14:textId="77777777" w:rsidR="000E6DA2" w:rsidRDefault="00A067A4">
            <w:pPr>
              <w:widowControl w:val="0"/>
              <w:spacing w:line="240" w:lineRule="auto"/>
              <w:rPr>
                <w:color w:val="FFFFFF"/>
                <w:sz w:val="18"/>
                <w:szCs w:val="18"/>
              </w:rPr>
            </w:pPr>
            <w:r>
              <w:rPr>
                <w:color w:val="FFFFFF"/>
                <w:sz w:val="18"/>
                <w:szCs w:val="18"/>
              </w:rPr>
              <w:t>SUZETTE</w:t>
            </w:r>
          </w:p>
        </w:tc>
      </w:tr>
      <w:tr w:rsidR="000E6DA2" w14:paraId="7C3A8CAD" w14:textId="77777777">
        <w:trPr>
          <w:trHeight w:val="144"/>
        </w:trPr>
        <w:tc>
          <w:tcPr>
            <w:tcW w:w="3155" w:type="dxa"/>
            <w:tcMar>
              <w:top w:w="100" w:type="dxa"/>
              <w:left w:w="100" w:type="dxa"/>
              <w:bottom w:w="100" w:type="dxa"/>
              <w:right w:w="100" w:type="dxa"/>
            </w:tcMar>
          </w:tcPr>
          <w:p w14:paraId="4B3B83C4"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453AC913"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B40B3B1" w14:textId="77777777" w:rsidR="000E6DA2" w:rsidRDefault="00A067A4">
            <w:pPr>
              <w:widowControl w:val="0"/>
              <w:spacing w:line="240" w:lineRule="auto"/>
              <w:rPr>
                <w:color w:val="FFFFFF"/>
                <w:sz w:val="18"/>
                <w:szCs w:val="18"/>
              </w:rPr>
            </w:pPr>
            <w:r>
              <w:rPr>
                <w:color w:val="FFFFFF"/>
                <w:sz w:val="18"/>
                <w:szCs w:val="18"/>
              </w:rPr>
              <w:t>HIPSTER</w:t>
            </w:r>
          </w:p>
        </w:tc>
      </w:tr>
    </w:tbl>
    <w:p w14:paraId="6D33C0F5" w14:textId="77777777" w:rsidR="000E6DA2" w:rsidRDefault="000E6DA2">
      <w:pPr>
        <w:rPr>
          <w:b/>
          <w:u w:val="single"/>
        </w:rPr>
      </w:pPr>
    </w:p>
    <w:p w14:paraId="757E576F" w14:textId="77777777" w:rsidR="000E6DA2" w:rsidRDefault="00A067A4">
      <w:r>
        <w:rPr>
          <w:u w:val="single"/>
        </w:rPr>
        <w:t>The Sidney Poitier Test</w:t>
      </w:r>
    </w:p>
    <w:p w14:paraId="0AED34D7" w14:textId="77777777" w:rsidR="000E6DA2" w:rsidRDefault="000E6DA2">
      <w:pPr>
        <w:jc w:val="right"/>
        <w:rPr>
          <w:u w:val="single"/>
        </w:rPr>
      </w:pPr>
    </w:p>
    <w:tbl>
      <w:tblPr>
        <w:tblStyle w:val="af1"/>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0E6DA2" w14:paraId="235A6B6D" w14:textId="77777777">
        <w:trPr>
          <w:trHeight w:val="420"/>
        </w:trPr>
        <w:tc>
          <w:tcPr>
            <w:tcW w:w="9435" w:type="dxa"/>
            <w:gridSpan w:val="2"/>
            <w:shd w:val="clear" w:color="auto" w:fill="999999"/>
            <w:tcMar>
              <w:top w:w="100" w:type="dxa"/>
              <w:left w:w="100" w:type="dxa"/>
              <w:bottom w:w="100" w:type="dxa"/>
              <w:right w:w="100" w:type="dxa"/>
            </w:tcMar>
          </w:tcPr>
          <w:p w14:paraId="4910C4CB" w14:textId="77777777" w:rsidR="000E6DA2" w:rsidRDefault="00A067A4">
            <w:pPr>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0E6DA2" w14:paraId="05399536" w14:textId="77777777">
        <w:tc>
          <w:tcPr>
            <w:tcW w:w="1230" w:type="dxa"/>
            <w:tcMar>
              <w:top w:w="100" w:type="dxa"/>
              <w:left w:w="100" w:type="dxa"/>
              <w:bottom w:w="100" w:type="dxa"/>
              <w:right w:w="100" w:type="dxa"/>
            </w:tcMar>
          </w:tcPr>
          <w:p w14:paraId="5ED7F99B" w14:textId="77777777" w:rsidR="000E6DA2" w:rsidRDefault="00A067A4">
            <w:pPr>
              <w:widowControl w:val="0"/>
              <w:spacing w:line="240" w:lineRule="auto"/>
              <w:jc w:val="center"/>
              <w:rPr>
                <w:b/>
                <w:color w:val="35B4BB"/>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1E8F9450" w14:textId="77777777" w:rsidR="000E6DA2" w:rsidRDefault="00A067A4">
            <w:pPr>
              <w:rPr>
                <w:u w:val="single"/>
              </w:rPr>
            </w:pPr>
            <w:r>
              <w:t>At least one prominent character (leading, co-leading, supporting character) who is a character of color who;</w:t>
            </w:r>
          </w:p>
        </w:tc>
      </w:tr>
      <w:tr w:rsidR="000E6DA2" w14:paraId="770EEAB3" w14:textId="77777777">
        <w:tc>
          <w:tcPr>
            <w:tcW w:w="1230" w:type="dxa"/>
            <w:tcMar>
              <w:top w:w="100" w:type="dxa"/>
              <w:left w:w="100" w:type="dxa"/>
              <w:bottom w:w="100" w:type="dxa"/>
              <w:right w:w="100" w:type="dxa"/>
            </w:tcMar>
          </w:tcPr>
          <w:p w14:paraId="0D1DEB6C" w14:textId="77777777" w:rsidR="000E6DA2" w:rsidRDefault="00A067A4">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4FDD478E" w14:textId="77777777" w:rsidR="000E6DA2" w:rsidRDefault="00A067A4">
            <w:pPr>
              <w:rPr>
                <w:u w:val="single"/>
              </w:rPr>
            </w:pPr>
            <w:r>
              <w:t>Is not depicted with race/ethnicity stereotypes or tropes.</w:t>
            </w:r>
          </w:p>
        </w:tc>
      </w:tr>
    </w:tbl>
    <w:p w14:paraId="124EC63F" w14:textId="77777777" w:rsidR="000E6DA2" w:rsidRDefault="000E6DA2"/>
    <w:p w14:paraId="7318240B" w14:textId="77777777" w:rsidR="000E6DA2" w:rsidRDefault="00A067A4">
      <w:r>
        <w:rPr>
          <w:b/>
          <w:noProof/>
          <w:color w:val="FFFFFF"/>
          <w:sz w:val="28"/>
          <w:szCs w:val="28"/>
        </w:rPr>
        <w:drawing>
          <wp:inline distT="114300" distB="114300" distL="114300" distR="114300" wp14:anchorId="60AD4038" wp14:editId="7185999B">
            <wp:extent cx="1371600" cy="1124712"/>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002BACF1" w14:textId="77777777" w:rsidR="000E6DA2" w:rsidRDefault="000E6DA2"/>
    <w:p w14:paraId="26963F3E" w14:textId="77777777" w:rsidR="000E6DA2" w:rsidRDefault="000E6DA2">
      <w:pPr>
        <w:rPr>
          <w:b/>
        </w:rPr>
      </w:pPr>
    </w:p>
    <w:p w14:paraId="6D04EF03" w14:textId="77777777" w:rsidR="000E6DA2" w:rsidRDefault="00A067A4">
      <w:pPr>
        <w:rPr>
          <w:b/>
          <w:sz w:val="28"/>
          <w:szCs w:val="28"/>
        </w:rPr>
      </w:pPr>
      <w:bookmarkStart w:id="2" w:name="bookmark=id.1fob9te" w:colFirst="0" w:colLast="0"/>
      <w:bookmarkEnd w:id="2"/>
      <w:r>
        <w:rPr>
          <w:b/>
          <w:sz w:val="28"/>
          <w:szCs w:val="28"/>
        </w:rPr>
        <w:t>LGBTQ+ Analysis</w:t>
      </w:r>
    </w:p>
    <w:p w14:paraId="715224DF" w14:textId="77777777" w:rsidR="000E6DA2" w:rsidRDefault="000E6DA2">
      <w:pPr>
        <w:rPr>
          <w:b/>
          <w:i/>
          <w:color w:val="C12F65"/>
          <w:sz w:val="12"/>
          <w:szCs w:val="12"/>
        </w:rPr>
      </w:pPr>
    </w:p>
    <w:p w14:paraId="775D76AB" w14:textId="77777777" w:rsidR="000E6DA2" w:rsidRDefault="00A067A4">
      <w:pPr>
        <w:rPr>
          <w:b/>
          <w:i/>
          <w:color w:val="C12F65"/>
        </w:rPr>
      </w:pPr>
      <w:r>
        <w:rPr>
          <w:b/>
          <w:i/>
          <w:color w:val="C12F65"/>
        </w:rPr>
        <w:t>For comparison, LGBTQ+ people comprise 4.5% of the U.S. population.</w:t>
      </w:r>
    </w:p>
    <w:p w14:paraId="579E8178" w14:textId="77777777" w:rsidR="000E6DA2" w:rsidRDefault="000E6DA2">
      <w:pPr>
        <w:rPr>
          <w:b/>
          <w:i/>
          <w:color w:val="C12F65"/>
        </w:rPr>
      </w:pPr>
    </w:p>
    <w:p w14:paraId="76D9C277" w14:textId="77777777" w:rsidR="000E6DA2" w:rsidRDefault="00A067A4">
      <w:pPr>
        <w:numPr>
          <w:ilvl w:val="0"/>
          <w:numId w:val="3"/>
        </w:numPr>
      </w:pPr>
      <w:r>
        <w:t>2 characters are specified as LGBTQ+.</w:t>
      </w:r>
    </w:p>
    <w:p w14:paraId="1B064253" w14:textId="77777777" w:rsidR="000E6DA2" w:rsidRDefault="00A067A4">
      <w:pPr>
        <w:numPr>
          <w:ilvl w:val="0"/>
          <w:numId w:val="3"/>
        </w:numPr>
      </w:pPr>
      <w:r>
        <w:t>The leading characters are specified as heterosexual. (“Jonathan”, “Cairo”).</w:t>
      </w:r>
    </w:p>
    <w:p w14:paraId="5A2B1DA0" w14:textId="77777777" w:rsidR="000E6DA2" w:rsidRDefault="00A067A4">
      <w:pPr>
        <w:numPr>
          <w:ilvl w:val="0"/>
          <w:numId w:val="3"/>
        </w:numPr>
      </w:pPr>
      <w:r>
        <w:t xml:space="preserve">The script contains </w:t>
      </w:r>
      <w:proofErr w:type="gramStart"/>
      <w:r>
        <w:t>2 character</w:t>
      </w:r>
      <w:proofErr w:type="gramEnd"/>
      <w:r>
        <w:t xml:space="preserve"> opportunities to increase LGBTQ+ diversi</w:t>
      </w:r>
      <w:r>
        <w:t>ty.</w:t>
      </w:r>
    </w:p>
    <w:p w14:paraId="431C7B29" w14:textId="77777777" w:rsidR="000E6DA2" w:rsidRDefault="000E6DA2">
      <w:pPr>
        <w:rPr>
          <w:u w:val="single"/>
        </w:rPr>
      </w:pPr>
    </w:p>
    <w:p w14:paraId="36ADAD49" w14:textId="77777777" w:rsidR="000E6DA2" w:rsidRDefault="00A067A4">
      <w:pPr>
        <w:rPr>
          <w:b/>
          <w:u w:val="single"/>
        </w:rPr>
      </w:pPr>
      <w:r>
        <w:rPr>
          <w:u w:val="single"/>
        </w:rPr>
        <w:t>Characters by LGBTQ+ Status</w:t>
      </w:r>
    </w:p>
    <w:p w14:paraId="3FDD97BF" w14:textId="77777777" w:rsidR="000E6DA2" w:rsidRDefault="000E6DA2"/>
    <w:tbl>
      <w:tblPr>
        <w:tblStyle w:val="af2"/>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0E6DA2" w14:paraId="271E4A9D" w14:textId="77777777">
        <w:trPr>
          <w:trHeight w:val="470"/>
        </w:trPr>
        <w:tc>
          <w:tcPr>
            <w:tcW w:w="3155" w:type="dxa"/>
            <w:shd w:val="clear" w:color="auto" w:fill="D9D9D9"/>
            <w:tcMar>
              <w:top w:w="100" w:type="dxa"/>
              <w:left w:w="100" w:type="dxa"/>
              <w:bottom w:w="100" w:type="dxa"/>
              <w:right w:w="100" w:type="dxa"/>
            </w:tcMar>
          </w:tcPr>
          <w:p w14:paraId="33134624" w14:textId="77777777" w:rsidR="000E6DA2" w:rsidRDefault="00A067A4">
            <w:pPr>
              <w:widowControl w:val="0"/>
              <w:spacing w:line="240" w:lineRule="auto"/>
              <w:rPr>
                <w:b/>
                <w:sz w:val="26"/>
                <w:szCs w:val="26"/>
              </w:rPr>
            </w:pPr>
            <w:r>
              <w:rPr>
                <w:b/>
                <w:sz w:val="26"/>
                <w:szCs w:val="26"/>
              </w:rPr>
              <w:t>LGBTQ+ CHARACTER</w:t>
            </w:r>
          </w:p>
        </w:tc>
        <w:tc>
          <w:tcPr>
            <w:tcW w:w="3155" w:type="dxa"/>
            <w:shd w:val="clear" w:color="auto" w:fill="D9D9D9"/>
            <w:tcMar>
              <w:top w:w="100" w:type="dxa"/>
              <w:left w:w="100" w:type="dxa"/>
              <w:bottom w:w="100" w:type="dxa"/>
              <w:right w:w="100" w:type="dxa"/>
            </w:tcMar>
          </w:tcPr>
          <w:p w14:paraId="05769F0F" w14:textId="77777777" w:rsidR="000E6DA2" w:rsidRDefault="00A067A4">
            <w:pPr>
              <w:widowControl w:val="0"/>
              <w:spacing w:line="240" w:lineRule="auto"/>
              <w:rPr>
                <w:b/>
                <w:sz w:val="26"/>
                <w:szCs w:val="26"/>
              </w:rPr>
            </w:pPr>
            <w:r>
              <w:rPr>
                <w:b/>
                <w:sz w:val="26"/>
                <w:szCs w:val="26"/>
              </w:rPr>
              <w:t>HETEROSEXUAL CHARACTER</w:t>
            </w:r>
          </w:p>
        </w:tc>
        <w:tc>
          <w:tcPr>
            <w:tcW w:w="3155" w:type="dxa"/>
            <w:shd w:val="clear" w:color="auto" w:fill="D9D9D9"/>
            <w:tcMar>
              <w:top w:w="100" w:type="dxa"/>
              <w:left w:w="100" w:type="dxa"/>
              <w:bottom w:w="100" w:type="dxa"/>
              <w:right w:w="100" w:type="dxa"/>
            </w:tcMar>
          </w:tcPr>
          <w:p w14:paraId="32C0BCF8" w14:textId="77777777" w:rsidR="000E6DA2" w:rsidRDefault="00A067A4">
            <w:pPr>
              <w:widowControl w:val="0"/>
              <w:spacing w:line="240" w:lineRule="auto"/>
              <w:rPr>
                <w:b/>
                <w:sz w:val="26"/>
                <w:szCs w:val="26"/>
              </w:rPr>
            </w:pPr>
            <w:r>
              <w:rPr>
                <w:b/>
                <w:sz w:val="26"/>
                <w:szCs w:val="26"/>
              </w:rPr>
              <w:t>SEXUALITY UNSPECIFIED</w:t>
            </w:r>
          </w:p>
        </w:tc>
      </w:tr>
      <w:tr w:rsidR="000E6DA2" w14:paraId="4900FE9F" w14:textId="77777777">
        <w:trPr>
          <w:trHeight w:val="144"/>
        </w:trPr>
        <w:tc>
          <w:tcPr>
            <w:tcW w:w="3155" w:type="dxa"/>
            <w:tcMar>
              <w:top w:w="100" w:type="dxa"/>
              <w:left w:w="100" w:type="dxa"/>
              <w:bottom w:w="100" w:type="dxa"/>
              <w:right w:w="100" w:type="dxa"/>
            </w:tcMar>
          </w:tcPr>
          <w:p w14:paraId="50213EAD" w14:textId="77777777" w:rsidR="000E6DA2" w:rsidRDefault="000E6DA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66E644A" w14:textId="77777777" w:rsidR="000E6DA2" w:rsidRDefault="00A067A4">
            <w:pPr>
              <w:widowControl w:val="0"/>
              <w:spacing w:line="240" w:lineRule="auto"/>
              <w:rPr>
                <w:color w:val="FFFFFF"/>
                <w:sz w:val="18"/>
                <w:szCs w:val="18"/>
              </w:rPr>
            </w:pPr>
            <w:r>
              <w:rPr>
                <w:color w:val="FFFFFF"/>
                <w:sz w:val="18"/>
                <w:szCs w:val="18"/>
              </w:rPr>
              <w:t>JONATHAN</w:t>
            </w:r>
          </w:p>
        </w:tc>
        <w:tc>
          <w:tcPr>
            <w:tcW w:w="3155" w:type="dxa"/>
            <w:tcMar>
              <w:top w:w="100" w:type="dxa"/>
              <w:left w:w="100" w:type="dxa"/>
              <w:bottom w:w="100" w:type="dxa"/>
              <w:right w:w="100" w:type="dxa"/>
            </w:tcMar>
          </w:tcPr>
          <w:p w14:paraId="740A44DE" w14:textId="77777777" w:rsidR="000E6DA2" w:rsidRDefault="000E6DA2">
            <w:pPr>
              <w:widowControl w:val="0"/>
              <w:spacing w:line="240" w:lineRule="auto"/>
              <w:rPr>
                <w:color w:val="FFFFFF"/>
                <w:sz w:val="18"/>
                <w:szCs w:val="18"/>
              </w:rPr>
            </w:pPr>
          </w:p>
        </w:tc>
      </w:tr>
      <w:tr w:rsidR="000E6DA2" w14:paraId="14DFF62A" w14:textId="77777777">
        <w:trPr>
          <w:trHeight w:val="144"/>
        </w:trPr>
        <w:tc>
          <w:tcPr>
            <w:tcW w:w="3155" w:type="dxa"/>
            <w:tcMar>
              <w:top w:w="100" w:type="dxa"/>
              <w:left w:w="100" w:type="dxa"/>
              <w:bottom w:w="100" w:type="dxa"/>
              <w:right w:w="100" w:type="dxa"/>
            </w:tcMar>
          </w:tcPr>
          <w:p w14:paraId="4634EAE9" w14:textId="77777777" w:rsidR="000E6DA2" w:rsidRDefault="000E6DA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724BB9E" w14:textId="77777777" w:rsidR="000E6DA2" w:rsidRDefault="00A067A4">
            <w:pPr>
              <w:widowControl w:val="0"/>
              <w:spacing w:line="240" w:lineRule="auto"/>
              <w:rPr>
                <w:color w:val="FFFFFF"/>
                <w:sz w:val="18"/>
                <w:szCs w:val="18"/>
              </w:rPr>
            </w:pPr>
            <w:r>
              <w:rPr>
                <w:color w:val="FFFFFF"/>
                <w:sz w:val="18"/>
                <w:szCs w:val="18"/>
              </w:rPr>
              <w:t>CAIRO</w:t>
            </w:r>
          </w:p>
        </w:tc>
        <w:tc>
          <w:tcPr>
            <w:tcW w:w="3155" w:type="dxa"/>
            <w:tcMar>
              <w:top w:w="100" w:type="dxa"/>
              <w:left w:w="100" w:type="dxa"/>
              <w:bottom w:w="100" w:type="dxa"/>
              <w:right w:w="100" w:type="dxa"/>
            </w:tcMar>
          </w:tcPr>
          <w:p w14:paraId="573E8778" w14:textId="77777777" w:rsidR="000E6DA2" w:rsidRDefault="000E6DA2">
            <w:pPr>
              <w:widowControl w:val="0"/>
              <w:spacing w:line="240" w:lineRule="auto"/>
              <w:rPr>
                <w:color w:val="FFFFFF"/>
                <w:sz w:val="18"/>
                <w:szCs w:val="18"/>
              </w:rPr>
            </w:pPr>
          </w:p>
        </w:tc>
      </w:tr>
      <w:tr w:rsidR="000E6DA2" w14:paraId="6DFE0B32" w14:textId="77777777">
        <w:trPr>
          <w:trHeight w:val="144"/>
        </w:trPr>
        <w:tc>
          <w:tcPr>
            <w:tcW w:w="3155" w:type="dxa"/>
            <w:tcMar>
              <w:top w:w="100" w:type="dxa"/>
              <w:left w:w="100" w:type="dxa"/>
              <w:bottom w:w="100" w:type="dxa"/>
              <w:right w:w="100" w:type="dxa"/>
            </w:tcMar>
          </w:tcPr>
          <w:p w14:paraId="6EF36E7D" w14:textId="77777777" w:rsidR="000E6DA2" w:rsidRDefault="000E6DA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BE2AB52" w14:textId="77777777" w:rsidR="000E6DA2" w:rsidRDefault="00A067A4">
            <w:pPr>
              <w:widowControl w:val="0"/>
              <w:spacing w:line="240" w:lineRule="auto"/>
              <w:rPr>
                <w:color w:val="FFFFFF"/>
                <w:sz w:val="18"/>
                <w:szCs w:val="18"/>
              </w:rPr>
            </w:pPr>
            <w:r>
              <w:rPr>
                <w:color w:val="FFFFFF"/>
                <w:sz w:val="18"/>
                <w:szCs w:val="18"/>
              </w:rPr>
              <w:t>BORIS</w:t>
            </w:r>
          </w:p>
        </w:tc>
        <w:tc>
          <w:tcPr>
            <w:tcW w:w="3155" w:type="dxa"/>
            <w:tcMar>
              <w:top w:w="100" w:type="dxa"/>
              <w:left w:w="100" w:type="dxa"/>
              <w:bottom w:w="100" w:type="dxa"/>
              <w:right w:w="100" w:type="dxa"/>
            </w:tcMar>
          </w:tcPr>
          <w:p w14:paraId="11D330A6" w14:textId="77777777" w:rsidR="000E6DA2" w:rsidRDefault="000E6DA2">
            <w:pPr>
              <w:widowControl w:val="0"/>
              <w:spacing w:line="240" w:lineRule="auto"/>
              <w:rPr>
                <w:color w:val="FFFFFF"/>
                <w:sz w:val="18"/>
                <w:szCs w:val="18"/>
              </w:rPr>
            </w:pPr>
          </w:p>
        </w:tc>
      </w:tr>
      <w:tr w:rsidR="000E6DA2" w14:paraId="3BB49067" w14:textId="77777777">
        <w:trPr>
          <w:trHeight w:val="144"/>
        </w:trPr>
        <w:tc>
          <w:tcPr>
            <w:tcW w:w="3155" w:type="dxa"/>
            <w:shd w:val="clear" w:color="auto" w:fill="C12F65"/>
            <w:tcMar>
              <w:top w:w="100" w:type="dxa"/>
              <w:left w:w="100" w:type="dxa"/>
              <w:bottom w:w="100" w:type="dxa"/>
              <w:right w:w="100" w:type="dxa"/>
            </w:tcMar>
          </w:tcPr>
          <w:p w14:paraId="46007486" w14:textId="77777777" w:rsidR="000E6DA2" w:rsidRDefault="00A067A4">
            <w:pPr>
              <w:widowControl w:val="0"/>
              <w:spacing w:line="240" w:lineRule="auto"/>
              <w:rPr>
                <w:color w:val="FFFFFF"/>
                <w:sz w:val="18"/>
                <w:szCs w:val="18"/>
              </w:rPr>
            </w:pPr>
            <w:r>
              <w:rPr>
                <w:color w:val="FFFFFF"/>
                <w:sz w:val="18"/>
                <w:szCs w:val="18"/>
              </w:rPr>
              <w:t>WINNIE</w:t>
            </w:r>
          </w:p>
        </w:tc>
        <w:tc>
          <w:tcPr>
            <w:tcW w:w="3155" w:type="dxa"/>
            <w:tcMar>
              <w:top w:w="100" w:type="dxa"/>
              <w:left w:w="100" w:type="dxa"/>
              <w:bottom w:w="100" w:type="dxa"/>
              <w:right w:w="100" w:type="dxa"/>
            </w:tcMar>
          </w:tcPr>
          <w:p w14:paraId="1A832029"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33757274" w14:textId="77777777" w:rsidR="000E6DA2" w:rsidRDefault="000E6DA2">
            <w:pPr>
              <w:widowControl w:val="0"/>
              <w:spacing w:line="240" w:lineRule="auto"/>
              <w:rPr>
                <w:color w:val="FFFFFF"/>
                <w:sz w:val="18"/>
                <w:szCs w:val="18"/>
              </w:rPr>
            </w:pPr>
          </w:p>
        </w:tc>
      </w:tr>
      <w:tr w:rsidR="000E6DA2" w14:paraId="5D858358" w14:textId="77777777">
        <w:trPr>
          <w:trHeight w:val="144"/>
        </w:trPr>
        <w:tc>
          <w:tcPr>
            <w:tcW w:w="3155" w:type="dxa"/>
            <w:tcMar>
              <w:top w:w="100" w:type="dxa"/>
              <w:left w:w="100" w:type="dxa"/>
              <w:bottom w:w="100" w:type="dxa"/>
              <w:right w:w="100" w:type="dxa"/>
            </w:tcMar>
          </w:tcPr>
          <w:p w14:paraId="1914851B" w14:textId="77777777" w:rsidR="000E6DA2" w:rsidRDefault="000E6DA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3430D70" w14:textId="77777777" w:rsidR="000E6DA2" w:rsidRDefault="00A067A4">
            <w:pPr>
              <w:widowControl w:val="0"/>
              <w:spacing w:line="240" w:lineRule="auto"/>
              <w:rPr>
                <w:color w:val="FFFFFF"/>
                <w:sz w:val="18"/>
                <w:szCs w:val="18"/>
              </w:rPr>
            </w:pPr>
            <w:r>
              <w:rPr>
                <w:color w:val="FFFFFF"/>
                <w:sz w:val="18"/>
                <w:szCs w:val="18"/>
              </w:rPr>
              <w:t>BEATRICE</w:t>
            </w:r>
          </w:p>
        </w:tc>
        <w:tc>
          <w:tcPr>
            <w:tcW w:w="3155" w:type="dxa"/>
            <w:tcMar>
              <w:top w:w="100" w:type="dxa"/>
              <w:left w:w="100" w:type="dxa"/>
              <w:bottom w:w="100" w:type="dxa"/>
              <w:right w:w="100" w:type="dxa"/>
            </w:tcMar>
          </w:tcPr>
          <w:p w14:paraId="7E67571A" w14:textId="77777777" w:rsidR="000E6DA2" w:rsidRDefault="000E6DA2">
            <w:pPr>
              <w:widowControl w:val="0"/>
              <w:spacing w:line="240" w:lineRule="auto"/>
              <w:rPr>
                <w:color w:val="FFFFFF"/>
                <w:sz w:val="18"/>
                <w:szCs w:val="18"/>
              </w:rPr>
            </w:pPr>
          </w:p>
        </w:tc>
      </w:tr>
      <w:tr w:rsidR="000E6DA2" w14:paraId="1ABFB9B6" w14:textId="77777777">
        <w:trPr>
          <w:trHeight w:val="144"/>
        </w:trPr>
        <w:tc>
          <w:tcPr>
            <w:tcW w:w="3155" w:type="dxa"/>
            <w:shd w:val="clear" w:color="auto" w:fill="C12F65"/>
            <w:tcMar>
              <w:top w:w="100" w:type="dxa"/>
              <w:left w:w="100" w:type="dxa"/>
              <w:bottom w:w="100" w:type="dxa"/>
              <w:right w:w="100" w:type="dxa"/>
            </w:tcMar>
          </w:tcPr>
          <w:p w14:paraId="660CAD65" w14:textId="77777777" w:rsidR="000E6DA2" w:rsidRDefault="00A067A4">
            <w:pPr>
              <w:widowControl w:val="0"/>
              <w:spacing w:line="240" w:lineRule="auto"/>
              <w:rPr>
                <w:color w:val="FFFFFF"/>
                <w:sz w:val="18"/>
                <w:szCs w:val="18"/>
              </w:rPr>
            </w:pPr>
            <w:r>
              <w:rPr>
                <w:color w:val="FFFFFF"/>
                <w:sz w:val="18"/>
                <w:szCs w:val="18"/>
              </w:rPr>
              <w:t>JOYCE</w:t>
            </w:r>
          </w:p>
        </w:tc>
        <w:tc>
          <w:tcPr>
            <w:tcW w:w="3155" w:type="dxa"/>
            <w:tcMar>
              <w:top w:w="100" w:type="dxa"/>
              <w:left w:w="100" w:type="dxa"/>
              <w:bottom w:w="100" w:type="dxa"/>
              <w:right w:w="100" w:type="dxa"/>
            </w:tcMar>
          </w:tcPr>
          <w:p w14:paraId="0F64E126"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2C1E2009" w14:textId="77777777" w:rsidR="000E6DA2" w:rsidRDefault="000E6DA2">
            <w:pPr>
              <w:widowControl w:val="0"/>
              <w:spacing w:line="240" w:lineRule="auto"/>
              <w:rPr>
                <w:color w:val="FFFFFF"/>
                <w:sz w:val="18"/>
                <w:szCs w:val="18"/>
              </w:rPr>
            </w:pPr>
          </w:p>
        </w:tc>
      </w:tr>
      <w:tr w:rsidR="000E6DA2" w14:paraId="6F62BA8A" w14:textId="77777777">
        <w:trPr>
          <w:trHeight w:val="144"/>
        </w:trPr>
        <w:tc>
          <w:tcPr>
            <w:tcW w:w="3155" w:type="dxa"/>
            <w:tcMar>
              <w:top w:w="100" w:type="dxa"/>
              <w:left w:w="100" w:type="dxa"/>
              <w:bottom w:w="100" w:type="dxa"/>
              <w:right w:w="100" w:type="dxa"/>
            </w:tcMar>
          </w:tcPr>
          <w:p w14:paraId="484436AF" w14:textId="77777777" w:rsidR="000E6DA2" w:rsidRDefault="000E6DA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BF2C0EC" w14:textId="77777777" w:rsidR="000E6DA2" w:rsidRDefault="00A067A4">
            <w:pPr>
              <w:widowControl w:val="0"/>
              <w:spacing w:line="240" w:lineRule="auto"/>
              <w:rPr>
                <w:color w:val="FFFFFF"/>
                <w:sz w:val="18"/>
                <w:szCs w:val="18"/>
              </w:rPr>
            </w:pPr>
            <w:r>
              <w:rPr>
                <w:color w:val="FFFFFF"/>
                <w:sz w:val="18"/>
                <w:szCs w:val="18"/>
              </w:rPr>
              <w:t>JOCK</w:t>
            </w:r>
          </w:p>
        </w:tc>
        <w:tc>
          <w:tcPr>
            <w:tcW w:w="3155" w:type="dxa"/>
            <w:tcMar>
              <w:top w:w="100" w:type="dxa"/>
              <w:left w:w="100" w:type="dxa"/>
              <w:bottom w:w="100" w:type="dxa"/>
              <w:right w:w="100" w:type="dxa"/>
            </w:tcMar>
          </w:tcPr>
          <w:p w14:paraId="2AE00669" w14:textId="77777777" w:rsidR="000E6DA2" w:rsidRDefault="000E6DA2">
            <w:pPr>
              <w:widowControl w:val="0"/>
              <w:spacing w:line="240" w:lineRule="auto"/>
              <w:rPr>
                <w:color w:val="FFFFFF"/>
                <w:sz w:val="18"/>
                <w:szCs w:val="18"/>
              </w:rPr>
            </w:pPr>
          </w:p>
        </w:tc>
      </w:tr>
      <w:tr w:rsidR="000E6DA2" w14:paraId="2726B2F1" w14:textId="77777777">
        <w:trPr>
          <w:trHeight w:val="144"/>
        </w:trPr>
        <w:tc>
          <w:tcPr>
            <w:tcW w:w="3155" w:type="dxa"/>
            <w:tcMar>
              <w:top w:w="100" w:type="dxa"/>
              <w:left w:w="100" w:type="dxa"/>
              <w:bottom w:w="100" w:type="dxa"/>
              <w:right w:w="100" w:type="dxa"/>
            </w:tcMar>
          </w:tcPr>
          <w:p w14:paraId="399B3C84"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136D5B83"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55C75F9" w14:textId="77777777" w:rsidR="000E6DA2" w:rsidRDefault="00A067A4">
            <w:pPr>
              <w:widowControl w:val="0"/>
              <w:spacing w:line="240" w:lineRule="auto"/>
              <w:rPr>
                <w:color w:val="FFFFFF"/>
                <w:sz w:val="18"/>
                <w:szCs w:val="18"/>
              </w:rPr>
            </w:pPr>
            <w:r>
              <w:rPr>
                <w:color w:val="FFFFFF"/>
                <w:sz w:val="18"/>
                <w:szCs w:val="18"/>
              </w:rPr>
              <w:t>SUZETTE</w:t>
            </w:r>
          </w:p>
        </w:tc>
      </w:tr>
      <w:tr w:rsidR="000E6DA2" w14:paraId="79678B61" w14:textId="77777777">
        <w:trPr>
          <w:trHeight w:val="144"/>
        </w:trPr>
        <w:tc>
          <w:tcPr>
            <w:tcW w:w="3155" w:type="dxa"/>
            <w:tcMar>
              <w:top w:w="100" w:type="dxa"/>
              <w:left w:w="100" w:type="dxa"/>
              <w:bottom w:w="100" w:type="dxa"/>
              <w:right w:w="100" w:type="dxa"/>
            </w:tcMar>
          </w:tcPr>
          <w:p w14:paraId="12AB8718"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596A5864"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FCDE8C4" w14:textId="77777777" w:rsidR="000E6DA2" w:rsidRDefault="00A067A4">
            <w:pPr>
              <w:widowControl w:val="0"/>
              <w:spacing w:line="240" w:lineRule="auto"/>
              <w:rPr>
                <w:color w:val="FFFFFF"/>
                <w:sz w:val="18"/>
                <w:szCs w:val="18"/>
              </w:rPr>
            </w:pPr>
            <w:r>
              <w:rPr>
                <w:color w:val="FFFFFF"/>
                <w:sz w:val="18"/>
                <w:szCs w:val="18"/>
              </w:rPr>
              <w:t>HIPSTER</w:t>
            </w:r>
          </w:p>
        </w:tc>
      </w:tr>
    </w:tbl>
    <w:p w14:paraId="145B02D3" w14:textId="77777777" w:rsidR="000E6DA2" w:rsidRDefault="000E6DA2">
      <w:pPr>
        <w:rPr>
          <w:b/>
          <w:u w:val="single"/>
        </w:rPr>
      </w:pPr>
    </w:p>
    <w:p w14:paraId="0288126D" w14:textId="77777777" w:rsidR="000E6DA2" w:rsidRDefault="00A067A4">
      <w:r>
        <w:rPr>
          <w:u w:val="single"/>
        </w:rPr>
        <w:t>The Vito-Russo Test</w:t>
      </w:r>
    </w:p>
    <w:p w14:paraId="393794CC" w14:textId="77777777" w:rsidR="000E6DA2" w:rsidRDefault="000E6DA2">
      <w:pPr>
        <w:jc w:val="right"/>
        <w:rPr>
          <w:u w:val="single"/>
        </w:rPr>
      </w:pPr>
    </w:p>
    <w:tbl>
      <w:tblPr>
        <w:tblStyle w:val="af3"/>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0E6DA2" w14:paraId="4C8CA848" w14:textId="77777777">
        <w:trPr>
          <w:trHeight w:val="420"/>
        </w:trPr>
        <w:tc>
          <w:tcPr>
            <w:tcW w:w="9435" w:type="dxa"/>
            <w:gridSpan w:val="2"/>
            <w:shd w:val="clear" w:color="auto" w:fill="999999"/>
            <w:tcMar>
              <w:top w:w="100" w:type="dxa"/>
              <w:left w:w="100" w:type="dxa"/>
              <w:bottom w:w="100" w:type="dxa"/>
              <w:right w:w="100" w:type="dxa"/>
            </w:tcMar>
          </w:tcPr>
          <w:p w14:paraId="24542E9B" w14:textId="77777777" w:rsidR="000E6DA2" w:rsidRDefault="00A067A4">
            <w:pPr>
              <w:widowControl w:val="0"/>
              <w:spacing w:line="240" w:lineRule="auto"/>
              <w:jc w:val="center"/>
              <w:rPr>
                <w:b/>
                <w:color w:val="FFFFFF"/>
              </w:rPr>
            </w:pPr>
            <w:proofErr w:type="gramStart"/>
            <w:r>
              <w:rPr>
                <w:b/>
                <w:color w:val="FFFFFF"/>
              </w:rPr>
              <w:t>In order to</w:t>
            </w:r>
            <w:proofErr w:type="gramEnd"/>
            <w:r>
              <w:rPr>
                <w:b/>
                <w:color w:val="FFFFFF"/>
              </w:rPr>
              <w:t xml:space="preserve"> pass the Vito-Russo test, a script/manuscript must:</w:t>
            </w:r>
          </w:p>
        </w:tc>
      </w:tr>
      <w:tr w:rsidR="000E6DA2" w14:paraId="656F42B1" w14:textId="77777777">
        <w:tc>
          <w:tcPr>
            <w:tcW w:w="1230" w:type="dxa"/>
            <w:tcMar>
              <w:top w:w="100" w:type="dxa"/>
              <w:left w:w="100" w:type="dxa"/>
              <w:bottom w:w="100" w:type="dxa"/>
              <w:right w:w="100" w:type="dxa"/>
            </w:tcMar>
          </w:tcPr>
          <w:p w14:paraId="4B209FEE" w14:textId="77777777" w:rsidR="000E6DA2" w:rsidRDefault="00A067A4">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3DA45C21" w14:textId="77777777" w:rsidR="000E6DA2" w:rsidRDefault="00A067A4">
            <w:pPr>
              <w:rPr>
                <w:sz w:val="20"/>
                <w:szCs w:val="20"/>
                <w:u w:val="single"/>
              </w:rPr>
            </w:pPr>
            <w:r>
              <w:rPr>
                <w:sz w:val="20"/>
                <w:szCs w:val="20"/>
              </w:rPr>
              <w:t>Contain a character that is identifiably lesbian, gay, bisexual, transgender, and/or queer.</w:t>
            </w:r>
          </w:p>
        </w:tc>
      </w:tr>
      <w:tr w:rsidR="000E6DA2" w14:paraId="06EC604C" w14:textId="77777777">
        <w:tc>
          <w:tcPr>
            <w:tcW w:w="1230" w:type="dxa"/>
            <w:tcMar>
              <w:top w:w="100" w:type="dxa"/>
              <w:left w:w="100" w:type="dxa"/>
              <w:bottom w:w="100" w:type="dxa"/>
              <w:right w:w="100" w:type="dxa"/>
            </w:tcMar>
          </w:tcPr>
          <w:p w14:paraId="785E5EEF" w14:textId="77777777" w:rsidR="000E6DA2" w:rsidRDefault="00A067A4">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576CE079" w14:textId="77777777" w:rsidR="000E6DA2" w:rsidRDefault="00A067A4">
            <w:pPr>
              <w:rPr>
                <w:sz w:val="20"/>
                <w:szCs w:val="20"/>
              </w:rPr>
            </w:pPr>
            <w:r>
              <w:rPr>
                <w:sz w:val="20"/>
                <w:szCs w:val="20"/>
              </w:rPr>
              <w:t>That character must not be solely or predominantly defined by their sexual orientation or gender identity (i.e. they are comprised of the same sort of unique character traits commonly used to differentiate straight/non-transgender characters from one anoth</w:t>
            </w:r>
            <w:r>
              <w:rPr>
                <w:sz w:val="20"/>
                <w:szCs w:val="20"/>
              </w:rPr>
              <w:t>er).</w:t>
            </w:r>
          </w:p>
        </w:tc>
      </w:tr>
      <w:tr w:rsidR="000E6DA2" w14:paraId="1F8932C1" w14:textId="77777777">
        <w:tc>
          <w:tcPr>
            <w:tcW w:w="1230" w:type="dxa"/>
            <w:tcMar>
              <w:top w:w="100" w:type="dxa"/>
              <w:left w:w="100" w:type="dxa"/>
              <w:bottom w:w="100" w:type="dxa"/>
              <w:right w:w="100" w:type="dxa"/>
            </w:tcMar>
          </w:tcPr>
          <w:p w14:paraId="3536EB06" w14:textId="77777777" w:rsidR="000E6DA2" w:rsidRDefault="00A067A4">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16E30D7D" w14:textId="77777777" w:rsidR="000E6DA2" w:rsidRDefault="00A067A4">
            <w:pPr>
              <w:rPr>
                <w:sz w:val="20"/>
                <w:szCs w:val="20"/>
              </w:rPr>
            </w:pPr>
            <w:r>
              <w:rPr>
                <w:sz w:val="20"/>
                <w:szCs w:val="20"/>
              </w:rPr>
              <w:t>The LGBTQ character must be tied into the plot in such a way that their removal would have a significant effect, meaning they are not there to simply provide colorful commentary, paint urban authenticity, or (perhaps most commonly) set up a punch</w:t>
            </w:r>
            <w:r>
              <w:rPr>
                <w:sz w:val="20"/>
                <w:szCs w:val="20"/>
              </w:rPr>
              <w:t xml:space="preserve">line. </w:t>
            </w:r>
          </w:p>
        </w:tc>
      </w:tr>
    </w:tbl>
    <w:p w14:paraId="6D6CCE62" w14:textId="77777777" w:rsidR="000E6DA2" w:rsidRDefault="000E6DA2"/>
    <w:p w14:paraId="02366F41" w14:textId="77777777" w:rsidR="000E6DA2" w:rsidRDefault="00A067A4">
      <w:r>
        <w:rPr>
          <w:noProof/>
        </w:rPr>
        <w:lastRenderedPageBreak/>
        <w:drawing>
          <wp:inline distT="114300" distB="114300" distL="114300" distR="114300" wp14:anchorId="2D62B36A" wp14:editId="3E89B6C2">
            <wp:extent cx="1371600" cy="11247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7D56C895" w14:textId="77777777" w:rsidR="000E6DA2" w:rsidRDefault="00A067A4">
      <w:pPr>
        <w:rPr>
          <w:b/>
          <w:sz w:val="28"/>
          <w:szCs w:val="28"/>
        </w:rPr>
      </w:pPr>
      <w:r>
        <w:br w:type="page"/>
      </w:r>
    </w:p>
    <w:p w14:paraId="0559F046" w14:textId="77777777" w:rsidR="000E6DA2" w:rsidRDefault="00A067A4">
      <w:pPr>
        <w:rPr>
          <w:b/>
          <w:sz w:val="28"/>
          <w:szCs w:val="28"/>
        </w:rPr>
      </w:pPr>
      <w:bookmarkStart w:id="3" w:name="bookmark=id.3znysh7" w:colFirst="0" w:colLast="0"/>
      <w:bookmarkEnd w:id="3"/>
      <w:r>
        <w:rPr>
          <w:b/>
          <w:sz w:val="28"/>
          <w:szCs w:val="28"/>
        </w:rPr>
        <w:lastRenderedPageBreak/>
        <w:t>Disability Analysis</w:t>
      </w:r>
    </w:p>
    <w:p w14:paraId="66636673" w14:textId="77777777" w:rsidR="000E6DA2" w:rsidRDefault="000E6DA2">
      <w:pPr>
        <w:rPr>
          <w:b/>
          <w:i/>
          <w:color w:val="C12F65"/>
          <w:sz w:val="12"/>
          <w:szCs w:val="12"/>
        </w:rPr>
      </w:pPr>
    </w:p>
    <w:p w14:paraId="0E5E2C63" w14:textId="77777777" w:rsidR="000E6DA2" w:rsidRDefault="00A067A4">
      <w:pPr>
        <w:rPr>
          <w:b/>
          <w:i/>
          <w:color w:val="C12F65"/>
        </w:rPr>
      </w:pPr>
      <w:r>
        <w:rPr>
          <w:b/>
          <w:i/>
          <w:color w:val="C12F65"/>
        </w:rPr>
        <w:t>For comparison, people with disabilities constitute 19% of the U.S. population.</w:t>
      </w:r>
    </w:p>
    <w:p w14:paraId="4DD986F0" w14:textId="77777777" w:rsidR="000E6DA2" w:rsidRDefault="000E6DA2">
      <w:pPr>
        <w:rPr>
          <w:u w:val="single"/>
        </w:rPr>
      </w:pPr>
    </w:p>
    <w:p w14:paraId="2D1A8F23" w14:textId="77777777" w:rsidR="000E6DA2" w:rsidRDefault="00A067A4">
      <w:pPr>
        <w:numPr>
          <w:ilvl w:val="0"/>
          <w:numId w:val="7"/>
        </w:numPr>
      </w:pPr>
      <w:r>
        <w:t>0 characters are specified as having a physical, cognitive, or communication disability.</w:t>
      </w:r>
    </w:p>
    <w:p w14:paraId="6EF20568" w14:textId="77777777" w:rsidR="000E6DA2" w:rsidRDefault="00A067A4">
      <w:pPr>
        <w:numPr>
          <w:ilvl w:val="0"/>
          <w:numId w:val="7"/>
        </w:numPr>
      </w:pPr>
      <w:r>
        <w:t>The leading characters’ disability status is unspeci</w:t>
      </w:r>
      <w:r>
        <w:t xml:space="preserve">fied (“Jonathan”, “Cairo”). </w:t>
      </w:r>
    </w:p>
    <w:p w14:paraId="55C662DD" w14:textId="77777777" w:rsidR="000E6DA2" w:rsidRDefault="00A067A4">
      <w:pPr>
        <w:numPr>
          <w:ilvl w:val="0"/>
          <w:numId w:val="7"/>
        </w:numPr>
      </w:pPr>
      <w:r>
        <w:t xml:space="preserve">The script contains </w:t>
      </w:r>
      <w:proofErr w:type="gramStart"/>
      <w:r>
        <w:t>9 character</w:t>
      </w:r>
      <w:proofErr w:type="gramEnd"/>
      <w:r>
        <w:t xml:space="preserve"> opportunities to increase disability diversity.</w:t>
      </w:r>
    </w:p>
    <w:p w14:paraId="36CB8A55" w14:textId="77777777" w:rsidR="000E6DA2" w:rsidRDefault="000E6DA2">
      <w:pPr>
        <w:rPr>
          <w:u w:val="single"/>
        </w:rPr>
      </w:pPr>
    </w:p>
    <w:p w14:paraId="3986B4BF" w14:textId="77777777" w:rsidR="000E6DA2" w:rsidRDefault="00A067A4">
      <w:pPr>
        <w:rPr>
          <w:b/>
          <w:u w:val="single"/>
        </w:rPr>
      </w:pPr>
      <w:r>
        <w:rPr>
          <w:u w:val="single"/>
        </w:rPr>
        <w:t>Characters by Disability Status</w:t>
      </w:r>
    </w:p>
    <w:p w14:paraId="7FD0E35E" w14:textId="77777777" w:rsidR="000E6DA2" w:rsidRDefault="000E6DA2"/>
    <w:tbl>
      <w:tblPr>
        <w:tblStyle w:val="af4"/>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0E6DA2" w14:paraId="56A03D4E" w14:textId="77777777">
        <w:trPr>
          <w:trHeight w:val="470"/>
        </w:trPr>
        <w:tc>
          <w:tcPr>
            <w:tcW w:w="3155" w:type="dxa"/>
            <w:shd w:val="clear" w:color="auto" w:fill="D9D9D9"/>
            <w:tcMar>
              <w:top w:w="100" w:type="dxa"/>
              <w:left w:w="100" w:type="dxa"/>
              <w:bottom w:w="100" w:type="dxa"/>
              <w:right w:w="100" w:type="dxa"/>
            </w:tcMar>
          </w:tcPr>
          <w:p w14:paraId="0BAF8124" w14:textId="77777777" w:rsidR="000E6DA2" w:rsidRDefault="00A067A4">
            <w:pPr>
              <w:widowControl w:val="0"/>
              <w:spacing w:line="240" w:lineRule="auto"/>
              <w:rPr>
                <w:b/>
                <w:sz w:val="26"/>
                <w:szCs w:val="26"/>
              </w:rPr>
            </w:pPr>
            <w:r>
              <w:rPr>
                <w:b/>
                <w:sz w:val="26"/>
                <w:szCs w:val="26"/>
              </w:rPr>
              <w:t>CHARACTER WITH DISABILITY</w:t>
            </w:r>
          </w:p>
        </w:tc>
        <w:tc>
          <w:tcPr>
            <w:tcW w:w="3155" w:type="dxa"/>
            <w:shd w:val="clear" w:color="auto" w:fill="D9D9D9"/>
            <w:tcMar>
              <w:top w:w="100" w:type="dxa"/>
              <w:left w:w="100" w:type="dxa"/>
              <w:bottom w:w="100" w:type="dxa"/>
              <w:right w:w="100" w:type="dxa"/>
            </w:tcMar>
          </w:tcPr>
          <w:p w14:paraId="66F9FC72" w14:textId="77777777" w:rsidR="000E6DA2" w:rsidRDefault="00A067A4">
            <w:pPr>
              <w:widowControl w:val="0"/>
              <w:spacing w:line="240" w:lineRule="auto"/>
              <w:rPr>
                <w:b/>
                <w:sz w:val="26"/>
                <w:szCs w:val="26"/>
              </w:rPr>
            </w:pPr>
            <w:r>
              <w:rPr>
                <w:b/>
                <w:sz w:val="26"/>
                <w:szCs w:val="26"/>
              </w:rPr>
              <w:t>CHARACTER WITHOUT DISABILITY</w:t>
            </w:r>
          </w:p>
        </w:tc>
        <w:tc>
          <w:tcPr>
            <w:tcW w:w="3155" w:type="dxa"/>
            <w:shd w:val="clear" w:color="auto" w:fill="D9D9D9"/>
            <w:tcMar>
              <w:top w:w="100" w:type="dxa"/>
              <w:left w:w="100" w:type="dxa"/>
              <w:bottom w:w="100" w:type="dxa"/>
              <w:right w:w="100" w:type="dxa"/>
            </w:tcMar>
          </w:tcPr>
          <w:p w14:paraId="1F568E5D" w14:textId="77777777" w:rsidR="000E6DA2" w:rsidRDefault="00A067A4">
            <w:pPr>
              <w:widowControl w:val="0"/>
              <w:spacing w:line="240" w:lineRule="auto"/>
              <w:rPr>
                <w:b/>
                <w:sz w:val="26"/>
                <w:szCs w:val="26"/>
              </w:rPr>
            </w:pPr>
            <w:r>
              <w:rPr>
                <w:b/>
                <w:sz w:val="26"/>
                <w:szCs w:val="26"/>
              </w:rPr>
              <w:t>DISABILITY STATUS UNSPECIFIED</w:t>
            </w:r>
          </w:p>
        </w:tc>
      </w:tr>
      <w:tr w:rsidR="000E6DA2" w14:paraId="47FA7179" w14:textId="77777777">
        <w:trPr>
          <w:trHeight w:val="144"/>
        </w:trPr>
        <w:tc>
          <w:tcPr>
            <w:tcW w:w="3155" w:type="dxa"/>
            <w:tcMar>
              <w:top w:w="100" w:type="dxa"/>
              <w:left w:w="100" w:type="dxa"/>
              <w:bottom w:w="100" w:type="dxa"/>
              <w:right w:w="100" w:type="dxa"/>
            </w:tcMar>
          </w:tcPr>
          <w:p w14:paraId="5C5CCA07"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6EBF4F93"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C5C9CDC" w14:textId="77777777" w:rsidR="000E6DA2" w:rsidRDefault="00A067A4">
            <w:pPr>
              <w:widowControl w:val="0"/>
              <w:spacing w:line="240" w:lineRule="auto"/>
              <w:rPr>
                <w:color w:val="FFFFFF"/>
                <w:sz w:val="18"/>
                <w:szCs w:val="18"/>
              </w:rPr>
            </w:pPr>
            <w:r>
              <w:rPr>
                <w:color w:val="FFFFFF"/>
                <w:sz w:val="18"/>
                <w:szCs w:val="18"/>
              </w:rPr>
              <w:t>JONATHAN</w:t>
            </w:r>
          </w:p>
        </w:tc>
      </w:tr>
      <w:tr w:rsidR="000E6DA2" w14:paraId="4F475740" w14:textId="77777777">
        <w:trPr>
          <w:trHeight w:val="144"/>
        </w:trPr>
        <w:tc>
          <w:tcPr>
            <w:tcW w:w="3155" w:type="dxa"/>
            <w:tcMar>
              <w:top w:w="100" w:type="dxa"/>
              <w:left w:w="100" w:type="dxa"/>
              <w:bottom w:w="100" w:type="dxa"/>
              <w:right w:w="100" w:type="dxa"/>
            </w:tcMar>
          </w:tcPr>
          <w:p w14:paraId="6DE008B8"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46BB6BE9"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F27A73B" w14:textId="77777777" w:rsidR="000E6DA2" w:rsidRDefault="00A067A4">
            <w:pPr>
              <w:widowControl w:val="0"/>
              <w:spacing w:line="240" w:lineRule="auto"/>
              <w:rPr>
                <w:color w:val="FFFFFF"/>
                <w:sz w:val="18"/>
                <w:szCs w:val="18"/>
              </w:rPr>
            </w:pPr>
            <w:r>
              <w:rPr>
                <w:color w:val="FFFFFF"/>
                <w:sz w:val="18"/>
                <w:szCs w:val="18"/>
              </w:rPr>
              <w:t>CAIRO</w:t>
            </w:r>
          </w:p>
        </w:tc>
      </w:tr>
      <w:tr w:rsidR="000E6DA2" w14:paraId="0F642FDE" w14:textId="77777777">
        <w:trPr>
          <w:trHeight w:val="144"/>
        </w:trPr>
        <w:tc>
          <w:tcPr>
            <w:tcW w:w="3155" w:type="dxa"/>
            <w:tcMar>
              <w:top w:w="100" w:type="dxa"/>
              <w:left w:w="100" w:type="dxa"/>
              <w:bottom w:w="100" w:type="dxa"/>
              <w:right w:w="100" w:type="dxa"/>
            </w:tcMar>
          </w:tcPr>
          <w:p w14:paraId="7EEB23C3"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1DC7F72A"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B61BB89" w14:textId="77777777" w:rsidR="000E6DA2" w:rsidRDefault="00A067A4">
            <w:pPr>
              <w:widowControl w:val="0"/>
              <w:spacing w:line="240" w:lineRule="auto"/>
              <w:rPr>
                <w:color w:val="FFFFFF"/>
                <w:sz w:val="18"/>
                <w:szCs w:val="18"/>
              </w:rPr>
            </w:pPr>
            <w:r>
              <w:rPr>
                <w:color w:val="FFFFFF"/>
                <w:sz w:val="18"/>
                <w:szCs w:val="18"/>
              </w:rPr>
              <w:t>BORIS</w:t>
            </w:r>
          </w:p>
        </w:tc>
      </w:tr>
      <w:tr w:rsidR="000E6DA2" w14:paraId="3E993DE2" w14:textId="77777777">
        <w:trPr>
          <w:trHeight w:val="144"/>
        </w:trPr>
        <w:tc>
          <w:tcPr>
            <w:tcW w:w="3155" w:type="dxa"/>
            <w:tcMar>
              <w:top w:w="100" w:type="dxa"/>
              <w:left w:w="100" w:type="dxa"/>
              <w:bottom w:w="100" w:type="dxa"/>
              <w:right w:w="100" w:type="dxa"/>
            </w:tcMar>
          </w:tcPr>
          <w:p w14:paraId="118D1ADD"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6D4C4123"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16BC60A" w14:textId="77777777" w:rsidR="000E6DA2" w:rsidRDefault="00A067A4">
            <w:pPr>
              <w:widowControl w:val="0"/>
              <w:spacing w:line="240" w:lineRule="auto"/>
              <w:rPr>
                <w:color w:val="FFFFFF"/>
                <w:sz w:val="18"/>
                <w:szCs w:val="18"/>
              </w:rPr>
            </w:pPr>
            <w:r>
              <w:rPr>
                <w:color w:val="FFFFFF"/>
                <w:sz w:val="18"/>
                <w:szCs w:val="18"/>
              </w:rPr>
              <w:t>WINNIE</w:t>
            </w:r>
          </w:p>
        </w:tc>
      </w:tr>
      <w:tr w:rsidR="000E6DA2" w14:paraId="1A6DA841" w14:textId="77777777">
        <w:trPr>
          <w:trHeight w:val="144"/>
        </w:trPr>
        <w:tc>
          <w:tcPr>
            <w:tcW w:w="3155" w:type="dxa"/>
            <w:tcMar>
              <w:top w:w="100" w:type="dxa"/>
              <w:left w:w="100" w:type="dxa"/>
              <w:bottom w:w="100" w:type="dxa"/>
              <w:right w:w="100" w:type="dxa"/>
            </w:tcMar>
          </w:tcPr>
          <w:p w14:paraId="17E7CF2F"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33040DE0"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D950F03" w14:textId="77777777" w:rsidR="000E6DA2" w:rsidRDefault="00A067A4">
            <w:pPr>
              <w:widowControl w:val="0"/>
              <w:spacing w:line="240" w:lineRule="auto"/>
              <w:rPr>
                <w:color w:val="FFFFFF"/>
                <w:sz w:val="18"/>
                <w:szCs w:val="18"/>
              </w:rPr>
            </w:pPr>
            <w:r>
              <w:rPr>
                <w:color w:val="FFFFFF"/>
                <w:sz w:val="18"/>
                <w:szCs w:val="18"/>
              </w:rPr>
              <w:t>BEATRICE</w:t>
            </w:r>
          </w:p>
        </w:tc>
      </w:tr>
      <w:tr w:rsidR="000E6DA2" w14:paraId="725FC945" w14:textId="77777777">
        <w:trPr>
          <w:trHeight w:val="144"/>
        </w:trPr>
        <w:tc>
          <w:tcPr>
            <w:tcW w:w="3155" w:type="dxa"/>
            <w:tcMar>
              <w:top w:w="100" w:type="dxa"/>
              <w:left w:w="100" w:type="dxa"/>
              <w:bottom w:w="100" w:type="dxa"/>
              <w:right w:w="100" w:type="dxa"/>
            </w:tcMar>
          </w:tcPr>
          <w:p w14:paraId="7BDC87FF"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565A3F4A"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F3AEB3F" w14:textId="77777777" w:rsidR="000E6DA2" w:rsidRDefault="00A067A4">
            <w:pPr>
              <w:widowControl w:val="0"/>
              <w:spacing w:line="240" w:lineRule="auto"/>
              <w:rPr>
                <w:color w:val="FFFFFF"/>
                <w:sz w:val="18"/>
                <w:szCs w:val="18"/>
              </w:rPr>
            </w:pPr>
            <w:r>
              <w:rPr>
                <w:color w:val="FFFFFF"/>
                <w:sz w:val="18"/>
                <w:szCs w:val="18"/>
              </w:rPr>
              <w:t>JOYCE</w:t>
            </w:r>
          </w:p>
        </w:tc>
      </w:tr>
      <w:tr w:rsidR="000E6DA2" w14:paraId="56C04DC9" w14:textId="77777777">
        <w:trPr>
          <w:trHeight w:val="144"/>
        </w:trPr>
        <w:tc>
          <w:tcPr>
            <w:tcW w:w="3155" w:type="dxa"/>
            <w:tcMar>
              <w:top w:w="100" w:type="dxa"/>
              <w:left w:w="100" w:type="dxa"/>
              <w:bottom w:w="100" w:type="dxa"/>
              <w:right w:w="100" w:type="dxa"/>
            </w:tcMar>
          </w:tcPr>
          <w:p w14:paraId="5FB93FCB"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60D145F5"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775A178" w14:textId="77777777" w:rsidR="000E6DA2" w:rsidRDefault="00A067A4">
            <w:pPr>
              <w:widowControl w:val="0"/>
              <w:spacing w:line="240" w:lineRule="auto"/>
              <w:rPr>
                <w:color w:val="FFFFFF"/>
                <w:sz w:val="18"/>
                <w:szCs w:val="18"/>
              </w:rPr>
            </w:pPr>
            <w:r>
              <w:rPr>
                <w:color w:val="FFFFFF"/>
                <w:sz w:val="18"/>
                <w:szCs w:val="18"/>
              </w:rPr>
              <w:t>JOCK</w:t>
            </w:r>
          </w:p>
        </w:tc>
      </w:tr>
      <w:tr w:rsidR="000E6DA2" w14:paraId="26EE1B71" w14:textId="77777777">
        <w:trPr>
          <w:trHeight w:val="144"/>
        </w:trPr>
        <w:tc>
          <w:tcPr>
            <w:tcW w:w="3155" w:type="dxa"/>
            <w:tcMar>
              <w:top w:w="100" w:type="dxa"/>
              <w:left w:w="100" w:type="dxa"/>
              <w:bottom w:w="100" w:type="dxa"/>
              <w:right w:w="100" w:type="dxa"/>
            </w:tcMar>
          </w:tcPr>
          <w:p w14:paraId="2A750604"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667493CE"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1572333" w14:textId="77777777" w:rsidR="000E6DA2" w:rsidRDefault="00A067A4">
            <w:pPr>
              <w:widowControl w:val="0"/>
              <w:spacing w:line="240" w:lineRule="auto"/>
              <w:rPr>
                <w:color w:val="FFFFFF"/>
                <w:sz w:val="18"/>
                <w:szCs w:val="18"/>
              </w:rPr>
            </w:pPr>
            <w:r>
              <w:rPr>
                <w:color w:val="FFFFFF"/>
                <w:sz w:val="18"/>
                <w:szCs w:val="18"/>
              </w:rPr>
              <w:t>SUZETTE</w:t>
            </w:r>
          </w:p>
        </w:tc>
      </w:tr>
      <w:tr w:rsidR="000E6DA2" w14:paraId="75A39CC4" w14:textId="77777777">
        <w:trPr>
          <w:trHeight w:val="144"/>
        </w:trPr>
        <w:tc>
          <w:tcPr>
            <w:tcW w:w="3155" w:type="dxa"/>
            <w:tcMar>
              <w:top w:w="100" w:type="dxa"/>
              <w:left w:w="100" w:type="dxa"/>
              <w:bottom w:w="100" w:type="dxa"/>
              <w:right w:w="100" w:type="dxa"/>
            </w:tcMar>
          </w:tcPr>
          <w:p w14:paraId="179F9592"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6039BB82"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1DB5048" w14:textId="77777777" w:rsidR="000E6DA2" w:rsidRDefault="00A067A4">
            <w:pPr>
              <w:widowControl w:val="0"/>
              <w:spacing w:line="240" w:lineRule="auto"/>
              <w:rPr>
                <w:color w:val="FFFFFF"/>
                <w:sz w:val="18"/>
                <w:szCs w:val="18"/>
              </w:rPr>
            </w:pPr>
            <w:r>
              <w:rPr>
                <w:color w:val="FFFFFF"/>
                <w:sz w:val="18"/>
                <w:szCs w:val="18"/>
              </w:rPr>
              <w:t>HIPSTER</w:t>
            </w:r>
          </w:p>
        </w:tc>
      </w:tr>
    </w:tbl>
    <w:p w14:paraId="20C1F767" w14:textId="77777777" w:rsidR="000E6DA2" w:rsidRDefault="000E6DA2">
      <w:pPr>
        <w:rPr>
          <w:b/>
          <w:u w:val="single"/>
        </w:rPr>
      </w:pPr>
    </w:p>
    <w:p w14:paraId="4C3CE8FC" w14:textId="77777777" w:rsidR="000E6DA2" w:rsidRDefault="00A067A4">
      <w:r>
        <w:rPr>
          <w:u w:val="single"/>
        </w:rPr>
        <w:t xml:space="preserve">The </w:t>
      </w:r>
      <w:proofErr w:type="spellStart"/>
      <w:r>
        <w:rPr>
          <w:u w:val="single"/>
        </w:rPr>
        <w:t>Marlee</w:t>
      </w:r>
      <w:proofErr w:type="spellEnd"/>
      <w:r>
        <w:rPr>
          <w:u w:val="single"/>
        </w:rPr>
        <w:t xml:space="preserve"> Matlin Test</w:t>
      </w:r>
    </w:p>
    <w:p w14:paraId="57C2D8B9" w14:textId="77777777" w:rsidR="000E6DA2" w:rsidRDefault="000E6DA2">
      <w:pPr>
        <w:rPr>
          <w:u w:val="single"/>
        </w:rPr>
      </w:pPr>
    </w:p>
    <w:tbl>
      <w:tblPr>
        <w:tblStyle w:val="af5"/>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0E6DA2" w14:paraId="6895D714" w14:textId="77777777">
        <w:trPr>
          <w:trHeight w:val="420"/>
        </w:trPr>
        <w:tc>
          <w:tcPr>
            <w:tcW w:w="9435" w:type="dxa"/>
            <w:gridSpan w:val="2"/>
            <w:shd w:val="clear" w:color="auto" w:fill="999999"/>
            <w:tcMar>
              <w:top w:w="100" w:type="dxa"/>
              <w:left w:w="100" w:type="dxa"/>
              <w:bottom w:w="100" w:type="dxa"/>
              <w:right w:w="100" w:type="dxa"/>
            </w:tcMar>
          </w:tcPr>
          <w:p w14:paraId="69010E7E" w14:textId="77777777" w:rsidR="000E6DA2" w:rsidRDefault="00A067A4">
            <w:pPr>
              <w:widowControl w:val="0"/>
              <w:spacing w:line="240" w:lineRule="auto"/>
              <w:jc w:val="center"/>
              <w:rPr>
                <w:b/>
                <w:color w:val="FFFFFF"/>
              </w:rPr>
            </w:pPr>
            <w:proofErr w:type="gramStart"/>
            <w:r>
              <w:rPr>
                <w:b/>
                <w:color w:val="FFFFFF"/>
              </w:rPr>
              <w:t>In order to</w:t>
            </w:r>
            <w:proofErr w:type="gramEnd"/>
            <w:r>
              <w:rPr>
                <w:b/>
                <w:color w:val="FFFFFF"/>
              </w:rPr>
              <w:t xml:space="preserve"> pass the </w:t>
            </w:r>
            <w:proofErr w:type="spellStart"/>
            <w:r>
              <w:rPr>
                <w:b/>
                <w:color w:val="FFFFFF"/>
              </w:rPr>
              <w:t>Marlee</w:t>
            </w:r>
            <w:proofErr w:type="spellEnd"/>
            <w:r>
              <w:rPr>
                <w:b/>
                <w:color w:val="FFFFFF"/>
              </w:rPr>
              <w:t xml:space="preserve"> Matlin test, a script/manuscript must have:</w:t>
            </w:r>
          </w:p>
        </w:tc>
      </w:tr>
      <w:tr w:rsidR="000E6DA2" w14:paraId="7E06DA77" w14:textId="77777777">
        <w:tc>
          <w:tcPr>
            <w:tcW w:w="1230" w:type="dxa"/>
            <w:tcMar>
              <w:top w:w="100" w:type="dxa"/>
              <w:left w:w="100" w:type="dxa"/>
              <w:bottom w:w="100" w:type="dxa"/>
              <w:right w:w="100" w:type="dxa"/>
            </w:tcMar>
          </w:tcPr>
          <w:p w14:paraId="57691C44" w14:textId="77777777" w:rsidR="000E6DA2" w:rsidRDefault="00A067A4">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766E3C29" w14:textId="77777777" w:rsidR="000E6DA2" w:rsidRDefault="00A067A4">
            <w:pPr>
              <w:rPr>
                <w:u w:val="single"/>
              </w:rPr>
            </w:pPr>
            <w:r>
              <w:t>At least one prominent character (leading, co-leading, supporting character) with a physical, cognitive, or communication disability who;</w:t>
            </w:r>
          </w:p>
        </w:tc>
      </w:tr>
      <w:tr w:rsidR="000E6DA2" w14:paraId="2689259E" w14:textId="77777777">
        <w:tc>
          <w:tcPr>
            <w:tcW w:w="1230" w:type="dxa"/>
            <w:tcMar>
              <w:top w:w="100" w:type="dxa"/>
              <w:left w:w="100" w:type="dxa"/>
              <w:bottom w:w="100" w:type="dxa"/>
              <w:right w:w="100" w:type="dxa"/>
            </w:tcMar>
          </w:tcPr>
          <w:p w14:paraId="67F804E2" w14:textId="77777777" w:rsidR="000E6DA2" w:rsidRDefault="000E6DA2">
            <w:pPr>
              <w:widowControl w:val="0"/>
              <w:spacing w:line="240" w:lineRule="auto"/>
              <w:jc w:val="center"/>
              <w:rPr>
                <w:b/>
                <w:color w:val="35B4BB"/>
                <w:sz w:val="28"/>
                <w:szCs w:val="28"/>
              </w:rPr>
            </w:pPr>
          </w:p>
        </w:tc>
        <w:tc>
          <w:tcPr>
            <w:tcW w:w="8205" w:type="dxa"/>
            <w:shd w:val="clear" w:color="auto" w:fill="auto"/>
            <w:tcMar>
              <w:top w:w="100" w:type="dxa"/>
              <w:left w:w="100" w:type="dxa"/>
              <w:bottom w:w="100" w:type="dxa"/>
              <w:right w:w="100" w:type="dxa"/>
            </w:tcMar>
          </w:tcPr>
          <w:p w14:paraId="30E04378" w14:textId="77777777" w:rsidR="000E6DA2" w:rsidRDefault="00A067A4">
            <w:pPr>
              <w:rPr>
                <w:u w:val="single"/>
              </w:rPr>
            </w:pPr>
            <w:r>
              <w:t>Is not depicted with disability stereotypes or tropes.</w:t>
            </w:r>
          </w:p>
        </w:tc>
      </w:tr>
    </w:tbl>
    <w:p w14:paraId="7674DBC3" w14:textId="77777777" w:rsidR="000E6DA2" w:rsidRDefault="000E6DA2"/>
    <w:p w14:paraId="7C1FBEF9" w14:textId="77777777" w:rsidR="000E6DA2" w:rsidRDefault="00A067A4">
      <w:r>
        <w:rPr>
          <w:noProof/>
        </w:rPr>
        <w:drawing>
          <wp:inline distT="114300" distB="114300" distL="114300" distR="114300" wp14:anchorId="443514BB" wp14:editId="4369251F">
            <wp:extent cx="1371600" cy="1220724"/>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68EE4F77" w14:textId="77777777" w:rsidR="000E6DA2" w:rsidRDefault="000E6DA2"/>
    <w:p w14:paraId="196B6F8F" w14:textId="77777777" w:rsidR="000E6DA2" w:rsidRDefault="000E6DA2"/>
    <w:p w14:paraId="49A386EF" w14:textId="77777777" w:rsidR="000E6DA2" w:rsidRDefault="00A067A4">
      <w:pPr>
        <w:rPr>
          <w:b/>
          <w:sz w:val="36"/>
          <w:szCs w:val="36"/>
        </w:rPr>
      </w:pPr>
      <w:r>
        <w:br w:type="page"/>
      </w:r>
    </w:p>
    <w:p w14:paraId="217C4B54" w14:textId="77777777" w:rsidR="000E6DA2" w:rsidRDefault="00A067A4">
      <w:pPr>
        <w:rPr>
          <w:b/>
          <w:sz w:val="28"/>
          <w:szCs w:val="28"/>
        </w:rPr>
      </w:pPr>
      <w:bookmarkStart w:id="4" w:name="bookmark=id.2et92p0" w:colFirst="0" w:colLast="0"/>
      <w:bookmarkEnd w:id="4"/>
      <w:r>
        <w:rPr>
          <w:b/>
          <w:sz w:val="28"/>
          <w:szCs w:val="28"/>
        </w:rPr>
        <w:lastRenderedPageBreak/>
        <w:t>Age (50+) Analysis</w:t>
      </w:r>
    </w:p>
    <w:p w14:paraId="38629A73" w14:textId="77777777" w:rsidR="000E6DA2" w:rsidRDefault="000E6DA2">
      <w:pPr>
        <w:rPr>
          <w:b/>
          <w:i/>
          <w:color w:val="C12F65"/>
          <w:sz w:val="12"/>
          <w:szCs w:val="12"/>
        </w:rPr>
      </w:pPr>
    </w:p>
    <w:p w14:paraId="39CC0BD0" w14:textId="77777777" w:rsidR="000E6DA2" w:rsidRDefault="00A067A4">
      <w:pPr>
        <w:rPr>
          <w:b/>
          <w:i/>
          <w:color w:val="C12F65"/>
        </w:rPr>
      </w:pPr>
      <w:r>
        <w:rPr>
          <w:b/>
          <w:i/>
          <w:color w:val="C12F65"/>
        </w:rPr>
        <w:t>For comparison, people ages 50+ constitute 34% of the U.S. population.</w:t>
      </w:r>
    </w:p>
    <w:p w14:paraId="63EE02D3" w14:textId="77777777" w:rsidR="000E6DA2" w:rsidRDefault="000E6DA2">
      <w:pPr>
        <w:ind w:left="720"/>
      </w:pPr>
    </w:p>
    <w:p w14:paraId="3CEF57CE" w14:textId="77777777" w:rsidR="000E6DA2" w:rsidRDefault="00A067A4">
      <w:pPr>
        <w:numPr>
          <w:ilvl w:val="0"/>
          <w:numId w:val="1"/>
        </w:numPr>
      </w:pPr>
      <w:r>
        <w:t>0 characters are specified as ages 50+.</w:t>
      </w:r>
    </w:p>
    <w:p w14:paraId="45085D0A" w14:textId="77777777" w:rsidR="000E6DA2" w:rsidRDefault="00A067A4">
      <w:pPr>
        <w:numPr>
          <w:ilvl w:val="0"/>
          <w:numId w:val="1"/>
        </w:numPr>
      </w:pPr>
      <w:r>
        <w:t>The leading characters are under 50 (“Jonathan”, “Cairo”).</w:t>
      </w:r>
    </w:p>
    <w:p w14:paraId="6CE6355A" w14:textId="77777777" w:rsidR="000E6DA2" w:rsidRDefault="00A067A4">
      <w:pPr>
        <w:numPr>
          <w:ilvl w:val="0"/>
          <w:numId w:val="1"/>
        </w:numPr>
      </w:pPr>
      <w:r>
        <w:t xml:space="preserve">The script contains </w:t>
      </w:r>
      <w:proofErr w:type="gramStart"/>
      <w:r>
        <w:t>2 character</w:t>
      </w:r>
      <w:proofErr w:type="gramEnd"/>
      <w:r>
        <w:t xml:space="preserve"> opportunities to increase age diversity.</w:t>
      </w:r>
    </w:p>
    <w:p w14:paraId="5699AD0A" w14:textId="77777777" w:rsidR="000E6DA2" w:rsidRDefault="000E6DA2">
      <w:pPr>
        <w:rPr>
          <w:u w:val="single"/>
        </w:rPr>
      </w:pPr>
    </w:p>
    <w:p w14:paraId="60902F79" w14:textId="77777777" w:rsidR="000E6DA2" w:rsidRDefault="00A067A4">
      <w:pPr>
        <w:rPr>
          <w:b/>
          <w:u w:val="single"/>
        </w:rPr>
      </w:pPr>
      <w:r>
        <w:rPr>
          <w:u w:val="single"/>
        </w:rPr>
        <w:t xml:space="preserve">Characters </w:t>
      </w:r>
      <w:r>
        <w:rPr>
          <w:u w:val="single"/>
        </w:rPr>
        <w:t>by Age</w:t>
      </w:r>
    </w:p>
    <w:p w14:paraId="167A22CE" w14:textId="77777777" w:rsidR="000E6DA2" w:rsidRDefault="000E6DA2"/>
    <w:tbl>
      <w:tblPr>
        <w:tblStyle w:val="af6"/>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0E6DA2" w14:paraId="5F2F16C4" w14:textId="77777777">
        <w:trPr>
          <w:trHeight w:val="470"/>
        </w:trPr>
        <w:tc>
          <w:tcPr>
            <w:tcW w:w="3155" w:type="dxa"/>
            <w:shd w:val="clear" w:color="auto" w:fill="D9D9D9"/>
            <w:tcMar>
              <w:top w:w="100" w:type="dxa"/>
              <w:left w:w="100" w:type="dxa"/>
              <w:bottom w:w="100" w:type="dxa"/>
              <w:right w:w="100" w:type="dxa"/>
            </w:tcMar>
          </w:tcPr>
          <w:p w14:paraId="6695F740" w14:textId="77777777" w:rsidR="000E6DA2" w:rsidRDefault="00A067A4">
            <w:pPr>
              <w:widowControl w:val="0"/>
              <w:spacing w:line="240" w:lineRule="auto"/>
              <w:rPr>
                <w:b/>
                <w:sz w:val="26"/>
                <w:szCs w:val="26"/>
              </w:rPr>
            </w:pPr>
            <w:r>
              <w:rPr>
                <w:b/>
                <w:sz w:val="26"/>
                <w:szCs w:val="26"/>
              </w:rPr>
              <w:t>CHARACTER 50+</w:t>
            </w:r>
          </w:p>
        </w:tc>
        <w:tc>
          <w:tcPr>
            <w:tcW w:w="3155" w:type="dxa"/>
            <w:shd w:val="clear" w:color="auto" w:fill="D9D9D9"/>
            <w:tcMar>
              <w:top w:w="100" w:type="dxa"/>
              <w:left w:w="100" w:type="dxa"/>
              <w:bottom w:w="100" w:type="dxa"/>
              <w:right w:w="100" w:type="dxa"/>
            </w:tcMar>
          </w:tcPr>
          <w:p w14:paraId="223B37DB" w14:textId="77777777" w:rsidR="000E6DA2" w:rsidRDefault="00A067A4">
            <w:pPr>
              <w:widowControl w:val="0"/>
              <w:spacing w:line="240" w:lineRule="auto"/>
              <w:rPr>
                <w:b/>
                <w:sz w:val="26"/>
                <w:szCs w:val="26"/>
              </w:rPr>
            </w:pPr>
            <w:r>
              <w:rPr>
                <w:b/>
                <w:sz w:val="26"/>
                <w:szCs w:val="26"/>
              </w:rPr>
              <w:t>CHARACTER UNDER 50</w:t>
            </w:r>
          </w:p>
        </w:tc>
        <w:tc>
          <w:tcPr>
            <w:tcW w:w="3155" w:type="dxa"/>
            <w:shd w:val="clear" w:color="auto" w:fill="D9D9D9"/>
            <w:tcMar>
              <w:top w:w="100" w:type="dxa"/>
              <w:left w:w="100" w:type="dxa"/>
              <w:bottom w:w="100" w:type="dxa"/>
              <w:right w:w="100" w:type="dxa"/>
            </w:tcMar>
          </w:tcPr>
          <w:p w14:paraId="54DA8BB9" w14:textId="77777777" w:rsidR="000E6DA2" w:rsidRDefault="00A067A4">
            <w:pPr>
              <w:widowControl w:val="0"/>
              <w:spacing w:line="240" w:lineRule="auto"/>
              <w:rPr>
                <w:b/>
                <w:sz w:val="26"/>
                <w:szCs w:val="26"/>
              </w:rPr>
            </w:pPr>
            <w:r>
              <w:rPr>
                <w:b/>
                <w:sz w:val="26"/>
                <w:szCs w:val="26"/>
              </w:rPr>
              <w:t>AGE UNSPECIFIED</w:t>
            </w:r>
          </w:p>
        </w:tc>
      </w:tr>
      <w:tr w:rsidR="000E6DA2" w14:paraId="4F19DEBE" w14:textId="77777777">
        <w:trPr>
          <w:trHeight w:val="144"/>
        </w:trPr>
        <w:tc>
          <w:tcPr>
            <w:tcW w:w="3155" w:type="dxa"/>
            <w:tcMar>
              <w:top w:w="100" w:type="dxa"/>
              <w:left w:w="100" w:type="dxa"/>
              <w:bottom w:w="100" w:type="dxa"/>
              <w:right w:w="100" w:type="dxa"/>
            </w:tcMar>
          </w:tcPr>
          <w:p w14:paraId="2C893FE3" w14:textId="77777777" w:rsidR="000E6DA2" w:rsidRDefault="000E6DA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864A369" w14:textId="77777777" w:rsidR="000E6DA2" w:rsidRDefault="00A067A4">
            <w:pPr>
              <w:widowControl w:val="0"/>
              <w:spacing w:line="240" w:lineRule="auto"/>
              <w:rPr>
                <w:color w:val="FFFFFF"/>
                <w:sz w:val="18"/>
                <w:szCs w:val="18"/>
              </w:rPr>
            </w:pPr>
            <w:r>
              <w:rPr>
                <w:color w:val="FFFFFF"/>
                <w:sz w:val="18"/>
                <w:szCs w:val="18"/>
              </w:rPr>
              <w:t>JONATHAN</w:t>
            </w:r>
          </w:p>
        </w:tc>
        <w:tc>
          <w:tcPr>
            <w:tcW w:w="3155" w:type="dxa"/>
            <w:tcMar>
              <w:top w:w="100" w:type="dxa"/>
              <w:left w:w="100" w:type="dxa"/>
              <w:bottom w:w="100" w:type="dxa"/>
              <w:right w:w="100" w:type="dxa"/>
            </w:tcMar>
          </w:tcPr>
          <w:p w14:paraId="37DDB29C" w14:textId="77777777" w:rsidR="000E6DA2" w:rsidRDefault="000E6DA2">
            <w:pPr>
              <w:widowControl w:val="0"/>
              <w:spacing w:line="240" w:lineRule="auto"/>
              <w:rPr>
                <w:color w:val="FFFFFF"/>
                <w:sz w:val="18"/>
                <w:szCs w:val="18"/>
              </w:rPr>
            </w:pPr>
          </w:p>
        </w:tc>
      </w:tr>
      <w:tr w:rsidR="000E6DA2" w14:paraId="3AE7CB4F" w14:textId="77777777">
        <w:trPr>
          <w:trHeight w:val="144"/>
        </w:trPr>
        <w:tc>
          <w:tcPr>
            <w:tcW w:w="3155" w:type="dxa"/>
            <w:tcMar>
              <w:top w:w="100" w:type="dxa"/>
              <w:left w:w="100" w:type="dxa"/>
              <w:bottom w:w="100" w:type="dxa"/>
              <w:right w:w="100" w:type="dxa"/>
            </w:tcMar>
          </w:tcPr>
          <w:p w14:paraId="2E82F139" w14:textId="77777777" w:rsidR="000E6DA2" w:rsidRDefault="000E6DA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06CD525" w14:textId="77777777" w:rsidR="000E6DA2" w:rsidRDefault="00A067A4">
            <w:pPr>
              <w:widowControl w:val="0"/>
              <w:spacing w:line="240" w:lineRule="auto"/>
              <w:rPr>
                <w:color w:val="FFFFFF"/>
                <w:sz w:val="18"/>
                <w:szCs w:val="18"/>
              </w:rPr>
            </w:pPr>
            <w:r>
              <w:rPr>
                <w:color w:val="FFFFFF"/>
                <w:sz w:val="18"/>
                <w:szCs w:val="18"/>
              </w:rPr>
              <w:t>CAIRO</w:t>
            </w:r>
          </w:p>
        </w:tc>
        <w:tc>
          <w:tcPr>
            <w:tcW w:w="3155" w:type="dxa"/>
            <w:tcMar>
              <w:top w:w="100" w:type="dxa"/>
              <w:left w:w="100" w:type="dxa"/>
              <w:bottom w:w="100" w:type="dxa"/>
              <w:right w:w="100" w:type="dxa"/>
            </w:tcMar>
          </w:tcPr>
          <w:p w14:paraId="1A39EA8C" w14:textId="77777777" w:rsidR="000E6DA2" w:rsidRDefault="000E6DA2">
            <w:pPr>
              <w:widowControl w:val="0"/>
              <w:spacing w:line="240" w:lineRule="auto"/>
              <w:rPr>
                <w:color w:val="FFFFFF"/>
                <w:sz w:val="18"/>
                <w:szCs w:val="18"/>
              </w:rPr>
            </w:pPr>
          </w:p>
        </w:tc>
      </w:tr>
      <w:tr w:rsidR="000E6DA2" w14:paraId="075CBBC0" w14:textId="77777777">
        <w:trPr>
          <w:trHeight w:val="144"/>
        </w:trPr>
        <w:tc>
          <w:tcPr>
            <w:tcW w:w="3155" w:type="dxa"/>
            <w:tcMar>
              <w:top w:w="100" w:type="dxa"/>
              <w:left w:w="100" w:type="dxa"/>
              <w:bottom w:w="100" w:type="dxa"/>
              <w:right w:w="100" w:type="dxa"/>
            </w:tcMar>
          </w:tcPr>
          <w:p w14:paraId="696F765B" w14:textId="77777777" w:rsidR="000E6DA2" w:rsidRDefault="000E6DA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41C6708" w14:textId="77777777" w:rsidR="000E6DA2" w:rsidRDefault="00A067A4">
            <w:pPr>
              <w:widowControl w:val="0"/>
              <w:spacing w:line="240" w:lineRule="auto"/>
              <w:rPr>
                <w:color w:val="FFFFFF"/>
                <w:sz w:val="18"/>
                <w:szCs w:val="18"/>
              </w:rPr>
            </w:pPr>
            <w:r>
              <w:rPr>
                <w:color w:val="FFFFFF"/>
                <w:sz w:val="18"/>
                <w:szCs w:val="18"/>
              </w:rPr>
              <w:t>BORIS</w:t>
            </w:r>
          </w:p>
        </w:tc>
        <w:tc>
          <w:tcPr>
            <w:tcW w:w="3155" w:type="dxa"/>
            <w:tcMar>
              <w:top w:w="100" w:type="dxa"/>
              <w:left w:w="100" w:type="dxa"/>
              <w:bottom w:w="100" w:type="dxa"/>
              <w:right w:w="100" w:type="dxa"/>
            </w:tcMar>
          </w:tcPr>
          <w:p w14:paraId="00A9A648" w14:textId="77777777" w:rsidR="000E6DA2" w:rsidRDefault="000E6DA2">
            <w:pPr>
              <w:widowControl w:val="0"/>
              <w:spacing w:line="240" w:lineRule="auto"/>
              <w:rPr>
                <w:color w:val="FFFFFF"/>
                <w:sz w:val="18"/>
                <w:szCs w:val="18"/>
              </w:rPr>
            </w:pPr>
          </w:p>
        </w:tc>
      </w:tr>
      <w:tr w:rsidR="000E6DA2" w14:paraId="104ADFE9" w14:textId="77777777">
        <w:trPr>
          <w:trHeight w:val="144"/>
        </w:trPr>
        <w:tc>
          <w:tcPr>
            <w:tcW w:w="3155" w:type="dxa"/>
            <w:tcMar>
              <w:top w:w="100" w:type="dxa"/>
              <w:left w:w="100" w:type="dxa"/>
              <w:bottom w:w="100" w:type="dxa"/>
              <w:right w:w="100" w:type="dxa"/>
            </w:tcMar>
          </w:tcPr>
          <w:p w14:paraId="0B9B72F2" w14:textId="77777777" w:rsidR="000E6DA2" w:rsidRDefault="000E6DA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59563C0" w14:textId="77777777" w:rsidR="000E6DA2" w:rsidRDefault="00A067A4">
            <w:pPr>
              <w:widowControl w:val="0"/>
              <w:spacing w:line="240" w:lineRule="auto"/>
              <w:rPr>
                <w:color w:val="FFFFFF"/>
                <w:sz w:val="18"/>
                <w:szCs w:val="18"/>
              </w:rPr>
            </w:pPr>
            <w:r>
              <w:rPr>
                <w:color w:val="FFFFFF"/>
                <w:sz w:val="18"/>
                <w:szCs w:val="18"/>
              </w:rPr>
              <w:t>WINNIE</w:t>
            </w:r>
          </w:p>
        </w:tc>
        <w:tc>
          <w:tcPr>
            <w:tcW w:w="3155" w:type="dxa"/>
            <w:tcMar>
              <w:top w:w="100" w:type="dxa"/>
              <w:left w:w="100" w:type="dxa"/>
              <w:bottom w:w="100" w:type="dxa"/>
              <w:right w:w="100" w:type="dxa"/>
            </w:tcMar>
          </w:tcPr>
          <w:p w14:paraId="2F2096ED" w14:textId="77777777" w:rsidR="000E6DA2" w:rsidRDefault="000E6DA2">
            <w:pPr>
              <w:widowControl w:val="0"/>
              <w:spacing w:line="240" w:lineRule="auto"/>
              <w:rPr>
                <w:color w:val="FFFFFF"/>
                <w:sz w:val="18"/>
                <w:szCs w:val="18"/>
              </w:rPr>
            </w:pPr>
          </w:p>
        </w:tc>
      </w:tr>
      <w:tr w:rsidR="000E6DA2" w14:paraId="613C0431" w14:textId="77777777">
        <w:trPr>
          <w:trHeight w:val="144"/>
        </w:trPr>
        <w:tc>
          <w:tcPr>
            <w:tcW w:w="3155" w:type="dxa"/>
            <w:tcMar>
              <w:top w:w="100" w:type="dxa"/>
              <w:left w:w="100" w:type="dxa"/>
              <w:bottom w:w="100" w:type="dxa"/>
              <w:right w:w="100" w:type="dxa"/>
            </w:tcMar>
          </w:tcPr>
          <w:p w14:paraId="237CB102" w14:textId="77777777" w:rsidR="000E6DA2" w:rsidRDefault="000E6DA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19F5885" w14:textId="77777777" w:rsidR="000E6DA2" w:rsidRDefault="00A067A4">
            <w:pPr>
              <w:widowControl w:val="0"/>
              <w:spacing w:line="240" w:lineRule="auto"/>
              <w:rPr>
                <w:color w:val="FFFFFF"/>
                <w:sz w:val="18"/>
                <w:szCs w:val="18"/>
              </w:rPr>
            </w:pPr>
            <w:r>
              <w:rPr>
                <w:color w:val="FFFFFF"/>
                <w:sz w:val="18"/>
                <w:szCs w:val="18"/>
              </w:rPr>
              <w:t>JOYCE</w:t>
            </w:r>
          </w:p>
        </w:tc>
        <w:tc>
          <w:tcPr>
            <w:tcW w:w="3155" w:type="dxa"/>
            <w:shd w:val="clear" w:color="auto" w:fill="FFFFFF"/>
            <w:tcMar>
              <w:top w:w="100" w:type="dxa"/>
              <w:left w:w="100" w:type="dxa"/>
              <w:bottom w:w="100" w:type="dxa"/>
              <w:right w:w="100" w:type="dxa"/>
            </w:tcMar>
          </w:tcPr>
          <w:p w14:paraId="5913A208" w14:textId="77777777" w:rsidR="000E6DA2" w:rsidRDefault="000E6DA2">
            <w:pPr>
              <w:widowControl w:val="0"/>
              <w:spacing w:line="240" w:lineRule="auto"/>
              <w:rPr>
                <w:color w:val="FFFFFF"/>
                <w:sz w:val="18"/>
                <w:szCs w:val="18"/>
              </w:rPr>
            </w:pPr>
          </w:p>
        </w:tc>
      </w:tr>
      <w:tr w:rsidR="000E6DA2" w14:paraId="60F918AB" w14:textId="77777777">
        <w:trPr>
          <w:trHeight w:val="144"/>
        </w:trPr>
        <w:tc>
          <w:tcPr>
            <w:tcW w:w="3155" w:type="dxa"/>
            <w:tcMar>
              <w:top w:w="100" w:type="dxa"/>
              <w:left w:w="100" w:type="dxa"/>
              <w:bottom w:w="100" w:type="dxa"/>
              <w:right w:w="100" w:type="dxa"/>
            </w:tcMar>
          </w:tcPr>
          <w:p w14:paraId="5679B7B2" w14:textId="77777777" w:rsidR="000E6DA2" w:rsidRDefault="000E6DA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6891716" w14:textId="77777777" w:rsidR="000E6DA2" w:rsidRDefault="00A067A4">
            <w:pPr>
              <w:widowControl w:val="0"/>
              <w:spacing w:line="240" w:lineRule="auto"/>
              <w:rPr>
                <w:color w:val="FFFFFF"/>
                <w:sz w:val="18"/>
                <w:szCs w:val="18"/>
              </w:rPr>
            </w:pPr>
            <w:r>
              <w:rPr>
                <w:color w:val="FFFFFF"/>
                <w:sz w:val="18"/>
                <w:szCs w:val="18"/>
              </w:rPr>
              <w:t>JOCK</w:t>
            </w:r>
          </w:p>
        </w:tc>
        <w:tc>
          <w:tcPr>
            <w:tcW w:w="3155" w:type="dxa"/>
            <w:tcMar>
              <w:top w:w="100" w:type="dxa"/>
              <w:left w:w="100" w:type="dxa"/>
              <w:bottom w:w="100" w:type="dxa"/>
              <w:right w:w="100" w:type="dxa"/>
            </w:tcMar>
          </w:tcPr>
          <w:p w14:paraId="24475E4B" w14:textId="77777777" w:rsidR="000E6DA2" w:rsidRDefault="000E6DA2">
            <w:pPr>
              <w:widowControl w:val="0"/>
              <w:spacing w:line="240" w:lineRule="auto"/>
              <w:rPr>
                <w:color w:val="FFFFFF"/>
                <w:sz w:val="18"/>
                <w:szCs w:val="18"/>
              </w:rPr>
            </w:pPr>
          </w:p>
        </w:tc>
      </w:tr>
      <w:tr w:rsidR="000E6DA2" w14:paraId="3BCA2A54" w14:textId="77777777">
        <w:trPr>
          <w:trHeight w:val="144"/>
        </w:trPr>
        <w:tc>
          <w:tcPr>
            <w:tcW w:w="3155" w:type="dxa"/>
            <w:tcMar>
              <w:top w:w="100" w:type="dxa"/>
              <w:left w:w="100" w:type="dxa"/>
              <w:bottom w:w="100" w:type="dxa"/>
              <w:right w:w="100" w:type="dxa"/>
            </w:tcMar>
          </w:tcPr>
          <w:p w14:paraId="4F344584"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235BBA49"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1065A7D" w14:textId="77777777" w:rsidR="000E6DA2" w:rsidRDefault="00A067A4">
            <w:pPr>
              <w:widowControl w:val="0"/>
              <w:spacing w:line="240" w:lineRule="auto"/>
              <w:rPr>
                <w:color w:val="FFFFFF"/>
                <w:sz w:val="18"/>
                <w:szCs w:val="18"/>
              </w:rPr>
            </w:pPr>
            <w:r>
              <w:rPr>
                <w:color w:val="FFFFFF"/>
                <w:sz w:val="18"/>
                <w:szCs w:val="18"/>
              </w:rPr>
              <w:t>SUZETTE</w:t>
            </w:r>
          </w:p>
        </w:tc>
      </w:tr>
      <w:tr w:rsidR="000E6DA2" w14:paraId="5C9E7D84" w14:textId="77777777">
        <w:trPr>
          <w:trHeight w:val="144"/>
        </w:trPr>
        <w:tc>
          <w:tcPr>
            <w:tcW w:w="3155" w:type="dxa"/>
            <w:tcMar>
              <w:top w:w="100" w:type="dxa"/>
              <w:left w:w="100" w:type="dxa"/>
              <w:bottom w:w="100" w:type="dxa"/>
              <w:right w:w="100" w:type="dxa"/>
            </w:tcMar>
          </w:tcPr>
          <w:p w14:paraId="55C6A5D7"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40D51454"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979B195" w14:textId="77777777" w:rsidR="000E6DA2" w:rsidRDefault="00A067A4">
            <w:pPr>
              <w:widowControl w:val="0"/>
              <w:spacing w:line="240" w:lineRule="auto"/>
              <w:rPr>
                <w:color w:val="FFFFFF"/>
                <w:sz w:val="18"/>
                <w:szCs w:val="18"/>
              </w:rPr>
            </w:pPr>
            <w:r>
              <w:rPr>
                <w:color w:val="FFFFFF"/>
                <w:sz w:val="18"/>
                <w:szCs w:val="18"/>
              </w:rPr>
              <w:t>HIPSTER</w:t>
            </w:r>
          </w:p>
        </w:tc>
      </w:tr>
    </w:tbl>
    <w:p w14:paraId="4742095E" w14:textId="77777777" w:rsidR="000E6DA2" w:rsidRDefault="000E6DA2">
      <w:pPr>
        <w:rPr>
          <w:b/>
          <w:u w:val="single"/>
        </w:rPr>
      </w:pPr>
    </w:p>
    <w:p w14:paraId="4B6E41E0" w14:textId="77777777" w:rsidR="000E6DA2" w:rsidRDefault="00A067A4">
      <w:pPr>
        <w:rPr>
          <w:u w:val="single"/>
        </w:rPr>
      </w:pPr>
      <w:r>
        <w:rPr>
          <w:u w:val="single"/>
        </w:rPr>
        <w:t>The Betty White Test</w:t>
      </w:r>
    </w:p>
    <w:p w14:paraId="5FE20956" w14:textId="77777777" w:rsidR="000E6DA2" w:rsidRDefault="000E6DA2">
      <w:pPr>
        <w:rPr>
          <w:u w:val="single"/>
        </w:rPr>
      </w:pPr>
    </w:p>
    <w:tbl>
      <w:tblPr>
        <w:tblStyle w:val="af7"/>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0E6DA2" w14:paraId="2886CF6B" w14:textId="77777777">
        <w:trPr>
          <w:trHeight w:val="420"/>
        </w:trPr>
        <w:tc>
          <w:tcPr>
            <w:tcW w:w="9435" w:type="dxa"/>
            <w:gridSpan w:val="2"/>
            <w:shd w:val="clear" w:color="auto" w:fill="999999"/>
            <w:tcMar>
              <w:top w:w="100" w:type="dxa"/>
              <w:left w:w="100" w:type="dxa"/>
              <w:bottom w:w="100" w:type="dxa"/>
              <w:right w:w="100" w:type="dxa"/>
            </w:tcMar>
          </w:tcPr>
          <w:p w14:paraId="7D8D15B6" w14:textId="77777777" w:rsidR="000E6DA2" w:rsidRDefault="00A067A4">
            <w:pPr>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0E6DA2" w14:paraId="6A05DF84" w14:textId="77777777">
        <w:tc>
          <w:tcPr>
            <w:tcW w:w="1230" w:type="dxa"/>
            <w:tcMar>
              <w:top w:w="100" w:type="dxa"/>
              <w:left w:w="100" w:type="dxa"/>
              <w:bottom w:w="100" w:type="dxa"/>
              <w:right w:w="100" w:type="dxa"/>
            </w:tcMar>
          </w:tcPr>
          <w:p w14:paraId="56D00FB7" w14:textId="77777777" w:rsidR="000E6DA2" w:rsidRDefault="00A067A4">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06F7C324" w14:textId="77777777" w:rsidR="000E6DA2" w:rsidRDefault="00A067A4">
            <w:pPr>
              <w:rPr>
                <w:u w:val="single"/>
              </w:rPr>
            </w:pPr>
            <w:r>
              <w:t>At least one prominent character (leading, co-leading, supporting character) who is 50+ who;</w:t>
            </w:r>
          </w:p>
        </w:tc>
      </w:tr>
      <w:tr w:rsidR="000E6DA2" w14:paraId="63B0CE0E" w14:textId="77777777">
        <w:tc>
          <w:tcPr>
            <w:tcW w:w="1230" w:type="dxa"/>
            <w:tcMar>
              <w:top w:w="100" w:type="dxa"/>
              <w:left w:w="100" w:type="dxa"/>
              <w:bottom w:w="100" w:type="dxa"/>
              <w:right w:w="100" w:type="dxa"/>
            </w:tcMar>
          </w:tcPr>
          <w:p w14:paraId="7E5CC7EE" w14:textId="77777777" w:rsidR="000E6DA2" w:rsidRDefault="000E6DA2">
            <w:pPr>
              <w:widowControl w:val="0"/>
              <w:spacing w:line="240" w:lineRule="auto"/>
              <w:jc w:val="center"/>
              <w:rPr>
                <w:b/>
                <w:color w:val="35B4BB"/>
                <w:sz w:val="28"/>
                <w:szCs w:val="28"/>
              </w:rPr>
            </w:pPr>
          </w:p>
        </w:tc>
        <w:tc>
          <w:tcPr>
            <w:tcW w:w="8205" w:type="dxa"/>
            <w:shd w:val="clear" w:color="auto" w:fill="auto"/>
            <w:tcMar>
              <w:top w:w="100" w:type="dxa"/>
              <w:left w:w="100" w:type="dxa"/>
              <w:bottom w:w="100" w:type="dxa"/>
              <w:right w:w="100" w:type="dxa"/>
            </w:tcMar>
          </w:tcPr>
          <w:p w14:paraId="486EF4C4" w14:textId="77777777" w:rsidR="000E6DA2" w:rsidRDefault="00A067A4">
            <w:pPr>
              <w:rPr>
                <w:u w:val="single"/>
              </w:rPr>
            </w:pPr>
            <w:r>
              <w:t>Is not depicted with age stereotypes or tropes.</w:t>
            </w:r>
          </w:p>
        </w:tc>
      </w:tr>
    </w:tbl>
    <w:p w14:paraId="10DDDA89" w14:textId="77777777" w:rsidR="000E6DA2" w:rsidRDefault="000E6DA2"/>
    <w:p w14:paraId="2A157F61" w14:textId="77777777" w:rsidR="000E6DA2" w:rsidRDefault="00A067A4">
      <w:r>
        <w:rPr>
          <w:noProof/>
        </w:rPr>
        <w:drawing>
          <wp:inline distT="114300" distB="114300" distL="114300" distR="114300" wp14:anchorId="33C1F246" wp14:editId="3278435E">
            <wp:extent cx="1371600" cy="1220724"/>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15C47C44" w14:textId="77777777" w:rsidR="000E6DA2" w:rsidRDefault="000E6DA2"/>
    <w:p w14:paraId="2DDFEFE1" w14:textId="77777777" w:rsidR="000E6DA2" w:rsidRDefault="00A067A4">
      <w:pPr>
        <w:rPr>
          <w:b/>
          <w:sz w:val="36"/>
          <w:szCs w:val="36"/>
        </w:rPr>
      </w:pPr>
      <w:r>
        <w:lastRenderedPageBreak/>
        <w:br w:type="page"/>
      </w:r>
    </w:p>
    <w:p w14:paraId="030266E7" w14:textId="77777777" w:rsidR="000E6DA2" w:rsidRDefault="00A067A4">
      <w:pPr>
        <w:rPr>
          <w:b/>
          <w:sz w:val="28"/>
          <w:szCs w:val="28"/>
        </w:rPr>
      </w:pPr>
      <w:bookmarkStart w:id="5" w:name="bookmark=id.tyjcwt" w:colFirst="0" w:colLast="0"/>
      <w:bookmarkEnd w:id="5"/>
      <w:r>
        <w:rPr>
          <w:b/>
          <w:sz w:val="28"/>
          <w:szCs w:val="28"/>
        </w:rPr>
        <w:lastRenderedPageBreak/>
        <w:t>Body Size Analysis</w:t>
      </w:r>
    </w:p>
    <w:p w14:paraId="0E326F6F" w14:textId="77777777" w:rsidR="000E6DA2" w:rsidRDefault="000E6DA2">
      <w:pPr>
        <w:rPr>
          <w:b/>
          <w:i/>
          <w:color w:val="C12F65"/>
          <w:sz w:val="12"/>
          <w:szCs w:val="12"/>
        </w:rPr>
      </w:pPr>
    </w:p>
    <w:p w14:paraId="3FE99BB1" w14:textId="77777777" w:rsidR="000E6DA2" w:rsidRDefault="00A067A4">
      <w:pPr>
        <w:rPr>
          <w:b/>
          <w:i/>
          <w:color w:val="C12F65"/>
        </w:rPr>
      </w:pPr>
      <w:r>
        <w:rPr>
          <w:b/>
          <w:i/>
          <w:color w:val="C12F65"/>
        </w:rPr>
        <w:t>For comparison, people with large body types constitute 39% of the U.S. population.</w:t>
      </w:r>
    </w:p>
    <w:p w14:paraId="00069FC9" w14:textId="77777777" w:rsidR="000E6DA2" w:rsidRDefault="000E6DA2">
      <w:pPr>
        <w:ind w:left="720"/>
        <w:rPr>
          <w:color w:val="C12F65"/>
        </w:rPr>
      </w:pPr>
    </w:p>
    <w:p w14:paraId="192C8444" w14:textId="77777777" w:rsidR="000E6DA2" w:rsidRDefault="00A067A4">
      <w:pPr>
        <w:numPr>
          <w:ilvl w:val="0"/>
          <w:numId w:val="5"/>
        </w:numPr>
      </w:pPr>
      <w:r>
        <w:t>0 characters are specified as having a large body type.</w:t>
      </w:r>
    </w:p>
    <w:p w14:paraId="5BDAD88E" w14:textId="77777777" w:rsidR="000E6DA2" w:rsidRDefault="00A067A4">
      <w:pPr>
        <w:numPr>
          <w:ilvl w:val="0"/>
          <w:numId w:val="5"/>
        </w:numPr>
      </w:pPr>
      <w:r>
        <w:t xml:space="preserve">The script contains </w:t>
      </w:r>
      <w:proofErr w:type="gramStart"/>
      <w:r>
        <w:t>4 character</w:t>
      </w:r>
      <w:proofErr w:type="gramEnd"/>
      <w:r>
        <w:t xml:space="preserve"> opportunities to increase body type diversity.</w:t>
      </w:r>
    </w:p>
    <w:p w14:paraId="75B29B64" w14:textId="77777777" w:rsidR="000E6DA2" w:rsidRDefault="000E6DA2">
      <w:pPr>
        <w:rPr>
          <w:u w:val="single"/>
        </w:rPr>
      </w:pPr>
    </w:p>
    <w:p w14:paraId="600030DB" w14:textId="77777777" w:rsidR="000E6DA2" w:rsidRDefault="00A067A4">
      <w:pPr>
        <w:rPr>
          <w:b/>
          <w:u w:val="single"/>
        </w:rPr>
      </w:pPr>
      <w:r>
        <w:rPr>
          <w:u w:val="single"/>
        </w:rPr>
        <w:t>Characters by Body Size</w:t>
      </w:r>
    </w:p>
    <w:p w14:paraId="025F2032" w14:textId="77777777" w:rsidR="000E6DA2" w:rsidRDefault="000E6DA2"/>
    <w:tbl>
      <w:tblPr>
        <w:tblStyle w:val="af8"/>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0E6DA2" w14:paraId="2F6806E3" w14:textId="77777777">
        <w:trPr>
          <w:trHeight w:val="470"/>
        </w:trPr>
        <w:tc>
          <w:tcPr>
            <w:tcW w:w="3155" w:type="dxa"/>
            <w:shd w:val="clear" w:color="auto" w:fill="D9D9D9"/>
            <w:tcMar>
              <w:top w:w="100" w:type="dxa"/>
              <w:left w:w="100" w:type="dxa"/>
              <w:bottom w:w="100" w:type="dxa"/>
              <w:right w:w="100" w:type="dxa"/>
            </w:tcMar>
          </w:tcPr>
          <w:p w14:paraId="1662E174" w14:textId="77777777" w:rsidR="000E6DA2" w:rsidRDefault="00A067A4">
            <w:pPr>
              <w:widowControl w:val="0"/>
              <w:spacing w:line="240" w:lineRule="auto"/>
              <w:rPr>
                <w:b/>
                <w:sz w:val="26"/>
                <w:szCs w:val="26"/>
              </w:rPr>
            </w:pPr>
            <w:r>
              <w:rPr>
                <w:b/>
                <w:sz w:val="26"/>
                <w:szCs w:val="26"/>
              </w:rPr>
              <w:t xml:space="preserve">CHARACTER </w:t>
            </w:r>
            <w:r>
              <w:rPr>
                <w:b/>
                <w:sz w:val="26"/>
                <w:szCs w:val="26"/>
              </w:rPr>
              <w:t>WITH LARGE BODY TYPE</w:t>
            </w:r>
          </w:p>
        </w:tc>
        <w:tc>
          <w:tcPr>
            <w:tcW w:w="3155" w:type="dxa"/>
            <w:shd w:val="clear" w:color="auto" w:fill="D9D9D9"/>
            <w:tcMar>
              <w:top w:w="100" w:type="dxa"/>
              <w:left w:w="100" w:type="dxa"/>
              <w:bottom w:w="100" w:type="dxa"/>
              <w:right w:w="100" w:type="dxa"/>
            </w:tcMar>
          </w:tcPr>
          <w:p w14:paraId="6A6FD6F6" w14:textId="77777777" w:rsidR="000E6DA2" w:rsidRDefault="00A067A4">
            <w:pPr>
              <w:widowControl w:val="0"/>
              <w:spacing w:line="240" w:lineRule="auto"/>
              <w:rPr>
                <w:b/>
                <w:sz w:val="26"/>
                <w:szCs w:val="26"/>
              </w:rPr>
            </w:pPr>
            <w:r>
              <w:rPr>
                <w:b/>
                <w:sz w:val="26"/>
                <w:szCs w:val="26"/>
              </w:rPr>
              <w:t xml:space="preserve">CHARACTER WITH SMALL/MEDIUM BODY TYPE </w:t>
            </w:r>
          </w:p>
        </w:tc>
        <w:tc>
          <w:tcPr>
            <w:tcW w:w="3155" w:type="dxa"/>
            <w:shd w:val="clear" w:color="auto" w:fill="D9D9D9"/>
            <w:tcMar>
              <w:top w:w="100" w:type="dxa"/>
              <w:left w:w="100" w:type="dxa"/>
              <w:bottom w:w="100" w:type="dxa"/>
              <w:right w:w="100" w:type="dxa"/>
            </w:tcMar>
          </w:tcPr>
          <w:p w14:paraId="5F969892" w14:textId="77777777" w:rsidR="000E6DA2" w:rsidRDefault="00A067A4">
            <w:pPr>
              <w:widowControl w:val="0"/>
              <w:spacing w:line="240" w:lineRule="auto"/>
              <w:rPr>
                <w:b/>
                <w:sz w:val="26"/>
                <w:szCs w:val="26"/>
              </w:rPr>
            </w:pPr>
            <w:r>
              <w:rPr>
                <w:b/>
                <w:sz w:val="26"/>
                <w:szCs w:val="26"/>
              </w:rPr>
              <w:t>BODY SIZE UNSPECIFIED</w:t>
            </w:r>
          </w:p>
        </w:tc>
      </w:tr>
      <w:tr w:rsidR="000E6DA2" w14:paraId="754ABEFC" w14:textId="77777777">
        <w:trPr>
          <w:trHeight w:val="144"/>
        </w:trPr>
        <w:tc>
          <w:tcPr>
            <w:tcW w:w="3155" w:type="dxa"/>
            <w:tcMar>
              <w:top w:w="100" w:type="dxa"/>
              <w:left w:w="100" w:type="dxa"/>
              <w:bottom w:w="100" w:type="dxa"/>
              <w:right w:w="100" w:type="dxa"/>
            </w:tcMar>
          </w:tcPr>
          <w:p w14:paraId="44DCF0E1"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6B11CD57"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4FF6823" w14:textId="77777777" w:rsidR="000E6DA2" w:rsidRDefault="00A067A4">
            <w:pPr>
              <w:widowControl w:val="0"/>
              <w:spacing w:line="240" w:lineRule="auto"/>
              <w:rPr>
                <w:color w:val="FFFFFF"/>
                <w:sz w:val="18"/>
                <w:szCs w:val="18"/>
              </w:rPr>
            </w:pPr>
            <w:r>
              <w:rPr>
                <w:color w:val="FFFFFF"/>
                <w:sz w:val="18"/>
                <w:szCs w:val="18"/>
              </w:rPr>
              <w:t>JONATHAN</w:t>
            </w:r>
          </w:p>
        </w:tc>
      </w:tr>
      <w:tr w:rsidR="000E6DA2" w14:paraId="6EA2B319" w14:textId="77777777">
        <w:trPr>
          <w:trHeight w:val="144"/>
        </w:trPr>
        <w:tc>
          <w:tcPr>
            <w:tcW w:w="3155" w:type="dxa"/>
            <w:tcMar>
              <w:top w:w="100" w:type="dxa"/>
              <w:left w:w="100" w:type="dxa"/>
              <w:bottom w:w="100" w:type="dxa"/>
              <w:right w:w="100" w:type="dxa"/>
            </w:tcMar>
          </w:tcPr>
          <w:p w14:paraId="4F8DB332" w14:textId="77777777" w:rsidR="000E6DA2" w:rsidRDefault="000E6DA2">
            <w:pPr>
              <w:widowControl w:val="0"/>
              <w:spacing w:line="240" w:lineRule="auto"/>
              <w:rPr>
                <w:color w:val="FFFFFF"/>
                <w:sz w:val="18"/>
                <w:szCs w:val="18"/>
              </w:rPr>
            </w:pPr>
          </w:p>
        </w:tc>
        <w:tc>
          <w:tcPr>
            <w:tcW w:w="3155" w:type="dxa"/>
            <w:shd w:val="clear" w:color="auto" w:fill="C12F65"/>
            <w:tcMar>
              <w:top w:w="100" w:type="dxa"/>
              <w:left w:w="100" w:type="dxa"/>
              <w:bottom w:w="100" w:type="dxa"/>
              <w:right w:w="100" w:type="dxa"/>
            </w:tcMar>
          </w:tcPr>
          <w:p w14:paraId="0A206381" w14:textId="77777777" w:rsidR="000E6DA2" w:rsidRDefault="00A067A4">
            <w:pPr>
              <w:widowControl w:val="0"/>
              <w:spacing w:line="240" w:lineRule="auto"/>
              <w:rPr>
                <w:color w:val="FFFFFF"/>
                <w:sz w:val="18"/>
                <w:szCs w:val="18"/>
              </w:rPr>
            </w:pPr>
            <w:r>
              <w:rPr>
                <w:color w:val="FFFFFF"/>
                <w:sz w:val="18"/>
                <w:szCs w:val="18"/>
              </w:rPr>
              <w:t>CAIRO</w:t>
            </w:r>
          </w:p>
        </w:tc>
        <w:tc>
          <w:tcPr>
            <w:tcW w:w="3155" w:type="dxa"/>
            <w:shd w:val="clear" w:color="auto" w:fill="FFFFFF"/>
            <w:tcMar>
              <w:top w:w="100" w:type="dxa"/>
              <w:left w:w="100" w:type="dxa"/>
              <w:bottom w:w="100" w:type="dxa"/>
              <w:right w:w="100" w:type="dxa"/>
            </w:tcMar>
          </w:tcPr>
          <w:p w14:paraId="1795F347" w14:textId="77777777" w:rsidR="000E6DA2" w:rsidRDefault="000E6DA2">
            <w:pPr>
              <w:widowControl w:val="0"/>
              <w:spacing w:line="240" w:lineRule="auto"/>
              <w:rPr>
                <w:color w:val="FFFFFF"/>
                <w:sz w:val="18"/>
                <w:szCs w:val="18"/>
              </w:rPr>
            </w:pPr>
          </w:p>
        </w:tc>
      </w:tr>
      <w:tr w:rsidR="000E6DA2" w14:paraId="7692088E" w14:textId="77777777">
        <w:trPr>
          <w:trHeight w:val="144"/>
        </w:trPr>
        <w:tc>
          <w:tcPr>
            <w:tcW w:w="3155" w:type="dxa"/>
            <w:tcMar>
              <w:top w:w="100" w:type="dxa"/>
              <w:left w:w="100" w:type="dxa"/>
              <w:bottom w:w="100" w:type="dxa"/>
              <w:right w:w="100" w:type="dxa"/>
            </w:tcMar>
          </w:tcPr>
          <w:p w14:paraId="72BDAAC8"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714DBFA7"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EBE5364" w14:textId="77777777" w:rsidR="000E6DA2" w:rsidRDefault="00A067A4">
            <w:pPr>
              <w:widowControl w:val="0"/>
              <w:spacing w:line="240" w:lineRule="auto"/>
              <w:rPr>
                <w:color w:val="FFFFFF"/>
                <w:sz w:val="18"/>
                <w:szCs w:val="18"/>
              </w:rPr>
            </w:pPr>
            <w:r>
              <w:rPr>
                <w:color w:val="FFFFFF"/>
                <w:sz w:val="18"/>
                <w:szCs w:val="18"/>
              </w:rPr>
              <w:t>BORIS</w:t>
            </w:r>
          </w:p>
        </w:tc>
      </w:tr>
      <w:tr w:rsidR="000E6DA2" w14:paraId="394CFFAC" w14:textId="77777777">
        <w:trPr>
          <w:trHeight w:val="144"/>
        </w:trPr>
        <w:tc>
          <w:tcPr>
            <w:tcW w:w="3155" w:type="dxa"/>
            <w:tcMar>
              <w:top w:w="100" w:type="dxa"/>
              <w:left w:w="100" w:type="dxa"/>
              <w:bottom w:w="100" w:type="dxa"/>
              <w:right w:w="100" w:type="dxa"/>
            </w:tcMar>
          </w:tcPr>
          <w:p w14:paraId="5B5F18A2" w14:textId="77777777" w:rsidR="000E6DA2" w:rsidRDefault="000E6DA2">
            <w:pPr>
              <w:widowControl w:val="0"/>
              <w:spacing w:line="240" w:lineRule="auto"/>
              <w:rPr>
                <w:color w:val="FFFFFF"/>
                <w:sz w:val="18"/>
                <w:szCs w:val="18"/>
              </w:rPr>
            </w:pPr>
          </w:p>
        </w:tc>
        <w:tc>
          <w:tcPr>
            <w:tcW w:w="3155" w:type="dxa"/>
            <w:shd w:val="clear" w:color="auto" w:fill="C12F65"/>
            <w:tcMar>
              <w:top w:w="100" w:type="dxa"/>
              <w:left w:w="100" w:type="dxa"/>
              <w:bottom w:w="100" w:type="dxa"/>
              <w:right w:w="100" w:type="dxa"/>
            </w:tcMar>
          </w:tcPr>
          <w:p w14:paraId="6A40F22A" w14:textId="77777777" w:rsidR="000E6DA2" w:rsidRDefault="00A067A4">
            <w:pPr>
              <w:widowControl w:val="0"/>
              <w:spacing w:line="240" w:lineRule="auto"/>
              <w:rPr>
                <w:color w:val="FFFFFF"/>
                <w:sz w:val="18"/>
                <w:szCs w:val="18"/>
              </w:rPr>
            </w:pPr>
            <w:r>
              <w:rPr>
                <w:color w:val="FFFFFF"/>
                <w:sz w:val="18"/>
                <w:szCs w:val="18"/>
              </w:rPr>
              <w:t>WINNIE</w:t>
            </w:r>
          </w:p>
        </w:tc>
        <w:tc>
          <w:tcPr>
            <w:tcW w:w="3155" w:type="dxa"/>
            <w:shd w:val="clear" w:color="auto" w:fill="FFFFFF"/>
            <w:tcMar>
              <w:top w:w="100" w:type="dxa"/>
              <w:left w:w="100" w:type="dxa"/>
              <w:bottom w:w="100" w:type="dxa"/>
              <w:right w:w="100" w:type="dxa"/>
            </w:tcMar>
          </w:tcPr>
          <w:p w14:paraId="58972400" w14:textId="77777777" w:rsidR="000E6DA2" w:rsidRDefault="000E6DA2">
            <w:pPr>
              <w:widowControl w:val="0"/>
              <w:spacing w:line="240" w:lineRule="auto"/>
              <w:rPr>
                <w:color w:val="FFFFFF"/>
                <w:sz w:val="18"/>
                <w:szCs w:val="18"/>
              </w:rPr>
            </w:pPr>
          </w:p>
        </w:tc>
      </w:tr>
      <w:tr w:rsidR="000E6DA2" w14:paraId="53BC360C" w14:textId="77777777">
        <w:trPr>
          <w:trHeight w:val="144"/>
        </w:trPr>
        <w:tc>
          <w:tcPr>
            <w:tcW w:w="3155" w:type="dxa"/>
            <w:tcMar>
              <w:top w:w="100" w:type="dxa"/>
              <w:left w:w="100" w:type="dxa"/>
              <w:bottom w:w="100" w:type="dxa"/>
              <w:right w:w="100" w:type="dxa"/>
            </w:tcMar>
          </w:tcPr>
          <w:p w14:paraId="59F943FF" w14:textId="77777777" w:rsidR="000E6DA2" w:rsidRDefault="000E6DA2">
            <w:pPr>
              <w:widowControl w:val="0"/>
              <w:spacing w:line="240" w:lineRule="auto"/>
              <w:rPr>
                <w:color w:val="FFFFFF"/>
                <w:sz w:val="18"/>
                <w:szCs w:val="18"/>
              </w:rPr>
            </w:pPr>
          </w:p>
        </w:tc>
        <w:tc>
          <w:tcPr>
            <w:tcW w:w="3155" w:type="dxa"/>
            <w:shd w:val="clear" w:color="auto" w:fill="C12F65"/>
            <w:tcMar>
              <w:top w:w="100" w:type="dxa"/>
              <w:left w:w="100" w:type="dxa"/>
              <w:bottom w:w="100" w:type="dxa"/>
              <w:right w:w="100" w:type="dxa"/>
            </w:tcMar>
          </w:tcPr>
          <w:p w14:paraId="4AB277A9" w14:textId="77777777" w:rsidR="000E6DA2" w:rsidRDefault="00A067A4">
            <w:pPr>
              <w:widowControl w:val="0"/>
              <w:spacing w:line="240" w:lineRule="auto"/>
              <w:rPr>
                <w:color w:val="FFFFFF"/>
                <w:sz w:val="18"/>
                <w:szCs w:val="18"/>
              </w:rPr>
            </w:pPr>
            <w:r>
              <w:rPr>
                <w:color w:val="FFFFFF"/>
                <w:sz w:val="18"/>
                <w:szCs w:val="18"/>
              </w:rPr>
              <w:t>BEATRICE</w:t>
            </w:r>
          </w:p>
        </w:tc>
        <w:tc>
          <w:tcPr>
            <w:tcW w:w="3155" w:type="dxa"/>
            <w:shd w:val="clear" w:color="auto" w:fill="FFFFFF"/>
            <w:tcMar>
              <w:top w:w="100" w:type="dxa"/>
              <w:left w:w="100" w:type="dxa"/>
              <w:bottom w:w="100" w:type="dxa"/>
              <w:right w:w="100" w:type="dxa"/>
            </w:tcMar>
          </w:tcPr>
          <w:p w14:paraId="3BA5690F" w14:textId="77777777" w:rsidR="000E6DA2" w:rsidRDefault="000E6DA2">
            <w:pPr>
              <w:widowControl w:val="0"/>
              <w:spacing w:line="240" w:lineRule="auto"/>
              <w:rPr>
                <w:color w:val="FFFFFF"/>
                <w:sz w:val="18"/>
                <w:szCs w:val="18"/>
              </w:rPr>
            </w:pPr>
          </w:p>
        </w:tc>
      </w:tr>
      <w:tr w:rsidR="000E6DA2" w14:paraId="3F394465" w14:textId="77777777">
        <w:trPr>
          <w:trHeight w:val="144"/>
        </w:trPr>
        <w:tc>
          <w:tcPr>
            <w:tcW w:w="3155" w:type="dxa"/>
            <w:tcMar>
              <w:top w:w="100" w:type="dxa"/>
              <w:left w:w="100" w:type="dxa"/>
              <w:bottom w:w="100" w:type="dxa"/>
              <w:right w:w="100" w:type="dxa"/>
            </w:tcMar>
          </w:tcPr>
          <w:p w14:paraId="76723CC7" w14:textId="77777777" w:rsidR="000E6DA2" w:rsidRDefault="000E6DA2">
            <w:pPr>
              <w:widowControl w:val="0"/>
              <w:spacing w:line="240" w:lineRule="auto"/>
              <w:rPr>
                <w:color w:val="FFFFFF"/>
                <w:sz w:val="18"/>
                <w:szCs w:val="18"/>
              </w:rPr>
            </w:pPr>
          </w:p>
        </w:tc>
        <w:tc>
          <w:tcPr>
            <w:tcW w:w="3155" w:type="dxa"/>
            <w:shd w:val="clear" w:color="auto" w:fill="C12F65"/>
            <w:tcMar>
              <w:top w:w="100" w:type="dxa"/>
              <w:left w:w="100" w:type="dxa"/>
              <w:bottom w:w="100" w:type="dxa"/>
              <w:right w:w="100" w:type="dxa"/>
            </w:tcMar>
          </w:tcPr>
          <w:p w14:paraId="17929701" w14:textId="77777777" w:rsidR="000E6DA2" w:rsidRDefault="00A067A4">
            <w:pPr>
              <w:widowControl w:val="0"/>
              <w:spacing w:line="240" w:lineRule="auto"/>
              <w:rPr>
                <w:color w:val="FFFFFF"/>
                <w:sz w:val="18"/>
                <w:szCs w:val="18"/>
              </w:rPr>
            </w:pPr>
            <w:r>
              <w:rPr>
                <w:color w:val="FFFFFF"/>
                <w:sz w:val="18"/>
                <w:szCs w:val="18"/>
              </w:rPr>
              <w:t>JOYCE</w:t>
            </w:r>
          </w:p>
        </w:tc>
        <w:tc>
          <w:tcPr>
            <w:tcW w:w="3155" w:type="dxa"/>
            <w:shd w:val="clear" w:color="auto" w:fill="FFFFFF"/>
            <w:tcMar>
              <w:top w:w="100" w:type="dxa"/>
              <w:left w:w="100" w:type="dxa"/>
              <w:bottom w:w="100" w:type="dxa"/>
              <w:right w:w="100" w:type="dxa"/>
            </w:tcMar>
          </w:tcPr>
          <w:p w14:paraId="6DB7CCD0" w14:textId="77777777" w:rsidR="000E6DA2" w:rsidRDefault="000E6DA2">
            <w:pPr>
              <w:widowControl w:val="0"/>
              <w:spacing w:line="240" w:lineRule="auto"/>
              <w:rPr>
                <w:color w:val="FFFFFF"/>
                <w:sz w:val="18"/>
                <w:szCs w:val="18"/>
              </w:rPr>
            </w:pPr>
          </w:p>
        </w:tc>
      </w:tr>
      <w:tr w:rsidR="000E6DA2" w14:paraId="60CA8683" w14:textId="77777777">
        <w:trPr>
          <w:trHeight w:val="401"/>
        </w:trPr>
        <w:tc>
          <w:tcPr>
            <w:tcW w:w="3155" w:type="dxa"/>
            <w:tcMar>
              <w:top w:w="100" w:type="dxa"/>
              <w:left w:w="100" w:type="dxa"/>
              <w:bottom w:w="100" w:type="dxa"/>
              <w:right w:w="100" w:type="dxa"/>
            </w:tcMar>
          </w:tcPr>
          <w:p w14:paraId="1301A1D9"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40AABC6D"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10B7D15" w14:textId="77777777" w:rsidR="000E6DA2" w:rsidRDefault="00A067A4">
            <w:pPr>
              <w:widowControl w:val="0"/>
              <w:spacing w:line="240" w:lineRule="auto"/>
              <w:rPr>
                <w:color w:val="FFFFFF"/>
                <w:sz w:val="18"/>
                <w:szCs w:val="18"/>
              </w:rPr>
            </w:pPr>
            <w:r>
              <w:rPr>
                <w:color w:val="FFFFFF"/>
                <w:sz w:val="18"/>
                <w:szCs w:val="18"/>
              </w:rPr>
              <w:t>SUZETTE</w:t>
            </w:r>
          </w:p>
        </w:tc>
      </w:tr>
      <w:tr w:rsidR="000E6DA2" w14:paraId="028D3BA3" w14:textId="77777777">
        <w:trPr>
          <w:trHeight w:val="144"/>
        </w:trPr>
        <w:tc>
          <w:tcPr>
            <w:tcW w:w="3155" w:type="dxa"/>
            <w:tcMar>
              <w:top w:w="100" w:type="dxa"/>
              <w:left w:w="100" w:type="dxa"/>
              <w:bottom w:w="100" w:type="dxa"/>
              <w:right w:w="100" w:type="dxa"/>
            </w:tcMar>
          </w:tcPr>
          <w:p w14:paraId="54974168" w14:textId="77777777" w:rsidR="000E6DA2" w:rsidRDefault="000E6DA2">
            <w:pPr>
              <w:widowControl w:val="0"/>
              <w:spacing w:line="240" w:lineRule="auto"/>
              <w:rPr>
                <w:color w:val="FFFFFF"/>
                <w:sz w:val="18"/>
                <w:szCs w:val="18"/>
              </w:rPr>
            </w:pPr>
          </w:p>
        </w:tc>
        <w:tc>
          <w:tcPr>
            <w:tcW w:w="3155" w:type="dxa"/>
            <w:tcMar>
              <w:top w:w="100" w:type="dxa"/>
              <w:left w:w="100" w:type="dxa"/>
              <w:bottom w:w="100" w:type="dxa"/>
              <w:right w:w="100" w:type="dxa"/>
            </w:tcMar>
          </w:tcPr>
          <w:p w14:paraId="49B50940" w14:textId="77777777" w:rsidR="000E6DA2" w:rsidRDefault="000E6DA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130A741" w14:textId="77777777" w:rsidR="000E6DA2" w:rsidRDefault="00A067A4">
            <w:pPr>
              <w:widowControl w:val="0"/>
              <w:spacing w:line="240" w:lineRule="auto"/>
              <w:rPr>
                <w:color w:val="FFFFFF"/>
                <w:sz w:val="18"/>
                <w:szCs w:val="18"/>
              </w:rPr>
            </w:pPr>
            <w:r>
              <w:rPr>
                <w:color w:val="FFFFFF"/>
                <w:sz w:val="18"/>
                <w:szCs w:val="18"/>
              </w:rPr>
              <w:t>HIPSTER</w:t>
            </w:r>
          </w:p>
        </w:tc>
      </w:tr>
    </w:tbl>
    <w:p w14:paraId="7F359994" w14:textId="77777777" w:rsidR="000E6DA2" w:rsidRDefault="000E6DA2">
      <w:pPr>
        <w:rPr>
          <w:b/>
          <w:u w:val="single"/>
        </w:rPr>
      </w:pPr>
    </w:p>
    <w:p w14:paraId="4651B9E7" w14:textId="77777777" w:rsidR="000E6DA2" w:rsidRDefault="00A067A4">
      <w:pPr>
        <w:rPr>
          <w:u w:val="single"/>
        </w:rPr>
      </w:pPr>
      <w:r>
        <w:rPr>
          <w:u w:val="single"/>
        </w:rPr>
        <w:t>The Cooper Test</w:t>
      </w:r>
    </w:p>
    <w:p w14:paraId="4855BC7E" w14:textId="77777777" w:rsidR="000E6DA2" w:rsidRDefault="000E6DA2">
      <w:pPr>
        <w:rPr>
          <w:u w:val="single"/>
        </w:rPr>
      </w:pPr>
    </w:p>
    <w:tbl>
      <w:tblPr>
        <w:tblStyle w:val="af9"/>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0E6DA2" w14:paraId="0625483D" w14:textId="77777777">
        <w:trPr>
          <w:trHeight w:val="420"/>
        </w:trPr>
        <w:tc>
          <w:tcPr>
            <w:tcW w:w="9435" w:type="dxa"/>
            <w:gridSpan w:val="2"/>
            <w:shd w:val="clear" w:color="auto" w:fill="999999"/>
            <w:tcMar>
              <w:top w:w="100" w:type="dxa"/>
              <w:left w:w="100" w:type="dxa"/>
              <w:bottom w:w="100" w:type="dxa"/>
              <w:right w:w="100" w:type="dxa"/>
            </w:tcMar>
          </w:tcPr>
          <w:p w14:paraId="1C2D04FE" w14:textId="77777777" w:rsidR="000E6DA2" w:rsidRDefault="00A067A4">
            <w:pPr>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0E6DA2" w14:paraId="514A3EF5" w14:textId="77777777">
        <w:tc>
          <w:tcPr>
            <w:tcW w:w="1230" w:type="dxa"/>
            <w:tcMar>
              <w:top w:w="100" w:type="dxa"/>
              <w:left w:w="100" w:type="dxa"/>
              <w:bottom w:w="100" w:type="dxa"/>
              <w:right w:w="100" w:type="dxa"/>
            </w:tcMar>
          </w:tcPr>
          <w:p w14:paraId="5F50F5F8" w14:textId="77777777" w:rsidR="000E6DA2" w:rsidRDefault="00A067A4">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3FF91292" w14:textId="77777777" w:rsidR="000E6DA2" w:rsidRDefault="00A067A4">
            <w:pPr>
              <w:rPr>
                <w:u w:val="single"/>
              </w:rPr>
            </w:pPr>
            <w:r>
              <w:t>At least one prominent character (leading, co-leading, supporting character) with a large body type who;</w:t>
            </w:r>
          </w:p>
        </w:tc>
      </w:tr>
      <w:tr w:rsidR="000E6DA2" w14:paraId="3F569BFA" w14:textId="77777777">
        <w:tc>
          <w:tcPr>
            <w:tcW w:w="1230" w:type="dxa"/>
            <w:tcMar>
              <w:top w:w="100" w:type="dxa"/>
              <w:left w:w="100" w:type="dxa"/>
              <w:bottom w:w="100" w:type="dxa"/>
              <w:right w:w="100" w:type="dxa"/>
            </w:tcMar>
          </w:tcPr>
          <w:p w14:paraId="285E27A1" w14:textId="77777777" w:rsidR="000E6DA2" w:rsidRDefault="000E6DA2">
            <w:pPr>
              <w:widowControl w:val="0"/>
              <w:spacing w:line="240" w:lineRule="auto"/>
              <w:jc w:val="center"/>
              <w:rPr>
                <w:b/>
                <w:color w:val="35B4BB"/>
                <w:sz w:val="28"/>
                <w:szCs w:val="28"/>
              </w:rPr>
            </w:pPr>
          </w:p>
        </w:tc>
        <w:tc>
          <w:tcPr>
            <w:tcW w:w="8205" w:type="dxa"/>
            <w:shd w:val="clear" w:color="auto" w:fill="auto"/>
            <w:tcMar>
              <w:top w:w="100" w:type="dxa"/>
              <w:left w:w="100" w:type="dxa"/>
              <w:bottom w:w="100" w:type="dxa"/>
              <w:right w:w="100" w:type="dxa"/>
            </w:tcMar>
          </w:tcPr>
          <w:p w14:paraId="3F23112C" w14:textId="77777777" w:rsidR="000E6DA2" w:rsidRDefault="00A067A4">
            <w:pPr>
              <w:rPr>
                <w:u w:val="single"/>
              </w:rPr>
            </w:pPr>
            <w:r>
              <w:t>Is not depicted with size stereotypes or tropes.</w:t>
            </w:r>
          </w:p>
        </w:tc>
      </w:tr>
    </w:tbl>
    <w:p w14:paraId="78AA9B3C" w14:textId="77777777" w:rsidR="000E6DA2" w:rsidRDefault="000E6DA2"/>
    <w:p w14:paraId="44124FB2" w14:textId="77777777" w:rsidR="000E6DA2" w:rsidRDefault="00A067A4">
      <w:r>
        <w:rPr>
          <w:noProof/>
        </w:rPr>
        <w:drawing>
          <wp:inline distT="114300" distB="114300" distL="114300" distR="114300" wp14:anchorId="4ABD421E" wp14:editId="599E51FD">
            <wp:extent cx="1371600" cy="1220724"/>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0D884618" w14:textId="77777777" w:rsidR="000E6DA2" w:rsidRDefault="00A067A4">
      <w:pPr>
        <w:rPr>
          <w:b/>
          <w:sz w:val="28"/>
          <w:szCs w:val="28"/>
        </w:rPr>
      </w:pPr>
      <w:r>
        <w:br w:type="page"/>
      </w:r>
    </w:p>
    <w:p w14:paraId="3FF5C5CF" w14:textId="77777777" w:rsidR="000E6DA2" w:rsidRDefault="00A067A4">
      <w:pPr>
        <w:rPr>
          <w:b/>
          <w:sz w:val="28"/>
          <w:szCs w:val="28"/>
        </w:rPr>
      </w:pPr>
      <w:r>
        <w:rPr>
          <w:b/>
          <w:sz w:val="28"/>
          <w:szCs w:val="28"/>
        </w:rPr>
        <w:lastRenderedPageBreak/>
        <w:t>Intersectional Analysis</w:t>
      </w:r>
    </w:p>
    <w:p w14:paraId="52B26DCA" w14:textId="77777777" w:rsidR="000E6DA2" w:rsidRDefault="000E6DA2">
      <w:pPr>
        <w:rPr>
          <w:b/>
          <w:sz w:val="28"/>
          <w:szCs w:val="28"/>
        </w:rPr>
      </w:pPr>
    </w:p>
    <w:tbl>
      <w:tblPr>
        <w:tblStyle w:val="afa"/>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3"/>
        <w:gridCol w:w="1305"/>
        <w:gridCol w:w="1335"/>
        <w:gridCol w:w="1344"/>
        <w:gridCol w:w="1344"/>
        <w:gridCol w:w="1344"/>
        <w:gridCol w:w="1344"/>
      </w:tblGrid>
      <w:tr w:rsidR="000E6DA2" w14:paraId="4D62BCEE" w14:textId="77777777">
        <w:tc>
          <w:tcPr>
            <w:tcW w:w="1344" w:type="dxa"/>
            <w:shd w:val="clear" w:color="auto" w:fill="999999"/>
            <w:tcMar>
              <w:top w:w="100" w:type="dxa"/>
              <w:left w:w="100" w:type="dxa"/>
              <w:bottom w:w="100" w:type="dxa"/>
              <w:right w:w="100" w:type="dxa"/>
            </w:tcMar>
          </w:tcPr>
          <w:p w14:paraId="222AC530" w14:textId="77777777" w:rsidR="000E6DA2" w:rsidRDefault="000E6DA2">
            <w:pPr>
              <w:widowControl w:val="0"/>
              <w:spacing w:line="240" w:lineRule="auto"/>
              <w:rPr>
                <w:b/>
                <w:color w:val="FFFFFF"/>
                <w:sz w:val="28"/>
                <w:szCs w:val="28"/>
              </w:rPr>
            </w:pPr>
          </w:p>
        </w:tc>
        <w:tc>
          <w:tcPr>
            <w:tcW w:w="1305" w:type="dxa"/>
            <w:shd w:val="clear" w:color="auto" w:fill="D9D9D9"/>
            <w:tcMar>
              <w:top w:w="100" w:type="dxa"/>
              <w:left w:w="100" w:type="dxa"/>
              <w:bottom w:w="100" w:type="dxa"/>
              <w:right w:w="100" w:type="dxa"/>
            </w:tcMar>
          </w:tcPr>
          <w:p w14:paraId="5DDB7E01" w14:textId="77777777" w:rsidR="000E6DA2" w:rsidRDefault="00A067A4">
            <w:pPr>
              <w:widowControl w:val="0"/>
              <w:spacing w:line="240" w:lineRule="auto"/>
              <w:jc w:val="center"/>
              <w:rPr>
                <w:b/>
              </w:rPr>
            </w:pPr>
            <w:r>
              <w:rPr>
                <w:b/>
              </w:rPr>
              <w:t xml:space="preserve">Female Character </w:t>
            </w:r>
          </w:p>
        </w:tc>
        <w:tc>
          <w:tcPr>
            <w:tcW w:w="1335" w:type="dxa"/>
            <w:shd w:val="clear" w:color="auto" w:fill="D9D9D9"/>
            <w:tcMar>
              <w:top w:w="100" w:type="dxa"/>
              <w:left w:w="100" w:type="dxa"/>
              <w:bottom w:w="100" w:type="dxa"/>
              <w:right w:w="100" w:type="dxa"/>
            </w:tcMar>
          </w:tcPr>
          <w:p w14:paraId="487DD5B6" w14:textId="77777777" w:rsidR="000E6DA2" w:rsidRDefault="00A067A4">
            <w:pPr>
              <w:widowControl w:val="0"/>
              <w:spacing w:line="240" w:lineRule="auto"/>
              <w:jc w:val="center"/>
              <w:rPr>
                <w:b/>
              </w:rPr>
            </w:pPr>
            <w:r>
              <w:rPr>
                <w:b/>
              </w:rPr>
              <w:t xml:space="preserve">Character of Color </w:t>
            </w:r>
          </w:p>
        </w:tc>
        <w:tc>
          <w:tcPr>
            <w:tcW w:w="1344" w:type="dxa"/>
            <w:shd w:val="clear" w:color="auto" w:fill="D9D9D9"/>
            <w:tcMar>
              <w:top w:w="100" w:type="dxa"/>
              <w:left w:w="100" w:type="dxa"/>
              <w:bottom w:w="100" w:type="dxa"/>
              <w:right w:w="100" w:type="dxa"/>
            </w:tcMar>
          </w:tcPr>
          <w:p w14:paraId="1E7C8FCB" w14:textId="77777777" w:rsidR="000E6DA2" w:rsidRDefault="00A067A4">
            <w:pPr>
              <w:widowControl w:val="0"/>
              <w:spacing w:line="240" w:lineRule="auto"/>
              <w:jc w:val="center"/>
              <w:rPr>
                <w:b/>
              </w:rPr>
            </w:pPr>
            <w:r>
              <w:rPr>
                <w:b/>
              </w:rPr>
              <w:t xml:space="preserve">LGBTQ+ Character </w:t>
            </w:r>
          </w:p>
        </w:tc>
        <w:tc>
          <w:tcPr>
            <w:tcW w:w="1344" w:type="dxa"/>
            <w:shd w:val="clear" w:color="auto" w:fill="D9D9D9"/>
            <w:tcMar>
              <w:top w:w="100" w:type="dxa"/>
              <w:left w:w="100" w:type="dxa"/>
              <w:bottom w:w="100" w:type="dxa"/>
              <w:right w:w="100" w:type="dxa"/>
            </w:tcMar>
          </w:tcPr>
          <w:p w14:paraId="2BA52F12" w14:textId="77777777" w:rsidR="000E6DA2" w:rsidRDefault="00A067A4">
            <w:pPr>
              <w:widowControl w:val="0"/>
              <w:spacing w:line="240" w:lineRule="auto"/>
              <w:jc w:val="center"/>
              <w:rPr>
                <w:b/>
              </w:rPr>
            </w:pPr>
            <w:r>
              <w:rPr>
                <w:b/>
              </w:rPr>
              <w:t xml:space="preserve">Character with a Disability </w:t>
            </w:r>
          </w:p>
        </w:tc>
        <w:tc>
          <w:tcPr>
            <w:tcW w:w="1344" w:type="dxa"/>
            <w:shd w:val="clear" w:color="auto" w:fill="D9D9D9"/>
            <w:tcMar>
              <w:top w:w="100" w:type="dxa"/>
              <w:left w:w="100" w:type="dxa"/>
              <w:bottom w:w="100" w:type="dxa"/>
              <w:right w:w="100" w:type="dxa"/>
            </w:tcMar>
          </w:tcPr>
          <w:p w14:paraId="7B0B9496" w14:textId="77777777" w:rsidR="000E6DA2" w:rsidRDefault="00A067A4">
            <w:pPr>
              <w:widowControl w:val="0"/>
              <w:spacing w:line="240" w:lineRule="auto"/>
              <w:jc w:val="center"/>
              <w:rPr>
                <w:b/>
              </w:rPr>
            </w:pPr>
            <w:r>
              <w:rPr>
                <w:b/>
              </w:rPr>
              <w:t xml:space="preserve">Character 50+ </w:t>
            </w:r>
          </w:p>
        </w:tc>
        <w:tc>
          <w:tcPr>
            <w:tcW w:w="1344" w:type="dxa"/>
            <w:shd w:val="clear" w:color="auto" w:fill="D9D9D9"/>
            <w:tcMar>
              <w:top w:w="100" w:type="dxa"/>
              <w:left w:w="100" w:type="dxa"/>
              <w:bottom w:w="100" w:type="dxa"/>
              <w:right w:w="100" w:type="dxa"/>
            </w:tcMar>
          </w:tcPr>
          <w:p w14:paraId="06503089" w14:textId="77777777" w:rsidR="000E6DA2" w:rsidRDefault="00A067A4">
            <w:pPr>
              <w:widowControl w:val="0"/>
              <w:spacing w:line="240" w:lineRule="auto"/>
              <w:jc w:val="center"/>
              <w:rPr>
                <w:b/>
              </w:rPr>
            </w:pPr>
            <w:r>
              <w:rPr>
                <w:b/>
              </w:rPr>
              <w:t xml:space="preserve">Character with Large Body Type </w:t>
            </w:r>
          </w:p>
        </w:tc>
      </w:tr>
      <w:tr w:rsidR="000E6DA2" w14:paraId="6D8EDAA2" w14:textId="77777777">
        <w:tc>
          <w:tcPr>
            <w:tcW w:w="1344" w:type="dxa"/>
            <w:shd w:val="clear" w:color="auto" w:fill="D9D9D9"/>
            <w:tcMar>
              <w:top w:w="100" w:type="dxa"/>
              <w:left w:w="100" w:type="dxa"/>
              <w:bottom w:w="100" w:type="dxa"/>
              <w:right w:w="100" w:type="dxa"/>
            </w:tcMar>
          </w:tcPr>
          <w:p w14:paraId="5FF6C309" w14:textId="77777777" w:rsidR="000E6DA2" w:rsidRDefault="00A067A4">
            <w:pPr>
              <w:widowControl w:val="0"/>
              <w:spacing w:line="240" w:lineRule="auto"/>
              <w:jc w:val="center"/>
              <w:rPr>
                <w:b/>
              </w:rPr>
            </w:pPr>
            <w:r>
              <w:rPr>
                <w:b/>
              </w:rPr>
              <w:t xml:space="preserve">Female Character </w:t>
            </w:r>
          </w:p>
          <w:p w14:paraId="18A5228A" w14:textId="77777777" w:rsidR="000E6DA2" w:rsidRDefault="000E6DA2">
            <w:pPr>
              <w:widowControl w:val="0"/>
              <w:spacing w:line="240" w:lineRule="auto"/>
              <w:jc w:val="center"/>
              <w:rPr>
                <w:b/>
              </w:rPr>
            </w:pPr>
          </w:p>
        </w:tc>
        <w:tc>
          <w:tcPr>
            <w:tcW w:w="1305" w:type="dxa"/>
            <w:tcMar>
              <w:top w:w="100" w:type="dxa"/>
              <w:left w:w="100" w:type="dxa"/>
              <w:bottom w:w="100" w:type="dxa"/>
              <w:right w:w="100" w:type="dxa"/>
            </w:tcMar>
          </w:tcPr>
          <w:p w14:paraId="122ABBB0" w14:textId="77777777" w:rsidR="000E6DA2" w:rsidRDefault="000E6DA2">
            <w:pPr>
              <w:widowControl w:val="0"/>
              <w:spacing w:line="240" w:lineRule="auto"/>
              <w:rPr>
                <w:b/>
                <w:sz w:val="28"/>
                <w:szCs w:val="28"/>
              </w:rPr>
            </w:pPr>
          </w:p>
        </w:tc>
        <w:tc>
          <w:tcPr>
            <w:tcW w:w="1335" w:type="dxa"/>
            <w:shd w:val="clear" w:color="auto" w:fill="C12F65"/>
            <w:tcMar>
              <w:top w:w="100" w:type="dxa"/>
              <w:left w:w="100" w:type="dxa"/>
              <w:bottom w:w="100" w:type="dxa"/>
              <w:right w:w="100" w:type="dxa"/>
            </w:tcMar>
          </w:tcPr>
          <w:p w14:paraId="0C6F0138" w14:textId="77777777" w:rsidR="000E6DA2" w:rsidRDefault="00A067A4">
            <w:pPr>
              <w:widowControl w:val="0"/>
              <w:spacing w:line="240" w:lineRule="auto"/>
              <w:jc w:val="center"/>
              <w:rPr>
                <w:b/>
                <w:color w:val="FFFFFF"/>
                <w:sz w:val="28"/>
                <w:szCs w:val="28"/>
              </w:rPr>
            </w:pPr>
            <w:r>
              <w:rPr>
                <w:b/>
                <w:color w:val="FFFFFF"/>
                <w:sz w:val="28"/>
                <w:szCs w:val="28"/>
              </w:rPr>
              <w:t>YES</w:t>
            </w:r>
          </w:p>
        </w:tc>
        <w:tc>
          <w:tcPr>
            <w:tcW w:w="1344" w:type="dxa"/>
            <w:shd w:val="clear" w:color="auto" w:fill="C12F65"/>
            <w:tcMar>
              <w:top w:w="100" w:type="dxa"/>
              <w:left w:w="100" w:type="dxa"/>
              <w:bottom w:w="100" w:type="dxa"/>
              <w:right w:w="100" w:type="dxa"/>
            </w:tcMar>
          </w:tcPr>
          <w:p w14:paraId="198E7040" w14:textId="77777777" w:rsidR="000E6DA2" w:rsidRDefault="00A067A4">
            <w:pPr>
              <w:widowControl w:val="0"/>
              <w:spacing w:line="240" w:lineRule="auto"/>
              <w:jc w:val="center"/>
              <w:rPr>
                <w:b/>
                <w:color w:val="FFFFFF"/>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087515DA"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0ED4146E"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9207754" w14:textId="77777777" w:rsidR="000E6DA2" w:rsidRDefault="00A067A4">
            <w:pPr>
              <w:widowControl w:val="0"/>
              <w:spacing w:line="240" w:lineRule="auto"/>
              <w:jc w:val="center"/>
              <w:rPr>
                <w:b/>
                <w:color w:val="FFFFFF"/>
                <w:sz w:val="28"/>
                <w:szCs w:val="28"/>
              </w:rPr>
            </w:pPr>
            <w:r>
              <w:rPr>
                <w:b/>
                <w:color w:val="FFFFFF"/>
                <w:sz w:val="28"/>
                <w:szCs w:val="28"/>
              </w:rPr>
              <w:t>NO</w:t>
            </w:r>
          </w:p>
        </w:tc>
      </w:tr>
      <w:tr w:rsidR="000E6DA2" w14:paraId="6BDE57FB" w14:textId="77777777">
        <w:tc>
          <w:tcPr>
            <w:tcW w:w="1344" w:type="dxa"/>
            <w:shd w:val="clear" w:color="auto" w:fill="D9D9D9"/>
            <w:tcMar>
              <w:top w:w="100" w:type="dxa"/>
              <w:left w:w="100" w:type="dxa"/>
              <w:bottom w:w="100" w:type="dxa"/>
              <w:right w:w="100" w:type="dxa"/>
            </w:tcMar>
          </w:tcPr>
          <w:p w14:paraId="1C666247" w14:textId="77777777" w:rsidR="000E6DA2" w:rsidRDefault="00A067A4">
            <w:pPr>
              <w:widowControl w:val="0"/>
              <w:spacing w:line="240" w:lineRule="auto"/>
              <w:jc w:val="center"/>
              <w:rPr>
                <w:b/>
              </w:rPr>
            </w:pPr>
            <w:r>
              <w:rPr>
                <w:b/>
              </w:rPr>
              <w:t xml:space="preserve">Character of Color </w:t>
            </w:r>
          </w:p>
          <w:p w14:paraId="1ED50726" w14:textId="77777777" w:rsidR="000E6DA2" w:rsidRDefault="000E6DA2">
            <w:pPr>
              <w:widowControl w:val="0"/>
              <w:spacing w:line="240" w:lineRule="auto"/>
              <w:jc w:val="center"/>
              <w:rPr>
                <w:b/>
              </w:rPr>
            </w:pPr>
          </w:p>
        </w:tc>
        <w:tc>
          <w:tcPr>
            <w:tcW w:w="1305" w:type="dxa"/>
            <w:shd w:val="clear" w:color="auto" w:fill="C12F65"/>
            <w:tcMar>
              <w:top w:w="100" w:type="dxa"/>
              <w:left w:w="100" w:type="dxa"/>
              <w:bottom w:w="100" w:type="dxa"/>
              <w:right w:w="100" w:type="dxa"/>
            </w:tcMar>
          </w:tcPr>
          <w:p w14:paraId="6D800FF9" w14:textId="77777777" w:rsidR="000E6DA2" w:rsidRDefault="00A067A4">
            <w:pPr>
              <w:widowControl w:val="0"/>
              <w:spacing w:line="240" w:lineRule="auto"/>
              <w:jc w:val="center"/>
              <w:rPr>
                <w:b/>
                <w:color w:val="FFFFFF"/>
                <w:sz w:val="28"/>
                <w:szCs w:val="28"/>
              </w:rPr>
            </w:pPr>
            <w:r>
              <w:rPr>
                <w:b/>
                <w:color w:val="FFFFFF"/>
                <w:sz w:val="28"/>
                <w:szCs w:val="28"/>
              </w:rPr>
              <w:t>YES</w:t>
            </w:r>
          </w:p>
        </w:tc>
        <w:tc>
          <w:tcPr>
            <w:tcW w:w="1335" w:type="dxa"/>
            <w:tcMar>
              <w:top w:w="100" w:type="dxa"/>
              <w:left w:w="100" w:type="dxa"/>
              <w:bottom w:w="100" w:type="dxa"/>
              <w:right w:w="100" w:type="dxa"/>
            </w:tcMar>
          </w:tcPr>
          <w:p w14:paraId="64F1B51F" w14:textId="77777777" w:rsidR="000E6DA2" w:rsidRDefault="000E6DA2">
            <w:pPr>
              <w:widowControl w:val="0"/>
              <w:spacing w:line="240" w:lineRule="auto"/>
              <w:rPr>
                <w:b/>
                <w:sz w:val="28"/>
                <w:szCs w:val="28"/>
              </w:rPr>
            </w:pPr>
          </w:p>
        </w:tc>
        <w:tc>
          <w:tcPr>
            <w:tcW w:w="1344" w:type="dxa"/>
            <w:shd w:val="clear" w:color="auto" w:fill="C12F65"/>
            <w:tcMar>
              <w:top w:w="100" w:type="dxa"/>
              <w:left w:w="100" w:type="dxa"/>
              <w:bottom w:w="100" w:type="dxa"/>
              <w:right w:w="100" w:type="dxa"/>
            </w:tcMar>
          </w:tcPr>
          <w:p w14:paraId="27BE553B" w14:textId="77777777" w:rsidR="000E6DA2" w:rsidRDefault="00A067A4">
            <w:pPr>
              <w:widowControl w:val="0"/>
              <w:spacing w:line="240" w:lineRule="auto"/>
              <w:jc w:val="center"/>
              <w:rPr>
                <w:b/>
                <w:color w:val="FFFFFF"/>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4BD892A6"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4E7EB874"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6E772549" w14:textId="77777777" w:rsidR="000E6DA2" w:rsidRDefault="00A067A4">
            <w:pPr>
              <w:widowControl w:val="0"/>
              <w:spacing w:line="240" w:lineRule="auto"/>
              <w:jc w:val="center"/>
              <w:rPr>
                <w:b/>
                <w:color w:val="FFFFFF"/>
                <w:sz w:val="28"/>
                <w:szCs w:val="28"/>
              </w:rPr>
            </w:pPr>
            <w:r>
              <w:rPr>
                <w:b/>
                <w:color w:val="FFFFFF"/>
                <w:sz w:val="28"/>
                <w:szCs w:val="28"/>
              </w:rPr>
              <w:t>NO</w:t>
            </w:r>
          </w:p>
        </w:tc>
      </w:tr>
      <w:tr w:rsidR="000E6DA2" w14:paraId="403BA100" w14:textId="77777777">
        <w:tc>
          <w:tcPr>
            <w:tcW w:w="1344" w:type="dxa"/>
            <w:shd w:val="clear" w:color="auto" w:fill="D9D9D9"/>
            <w:tcMar>
              <w:top w:w="100" w:type="dxa"/>
              <w:left w:w="100" w:type="dxa"/>
              <w:bottom w:w="100" w:type="dxa"/>
              <w:right w:w="100" w:type="dxa"/>
            </w:tcMar>
          </w:tcPr>
          <w:p w14:paraId="4BE218C4" w14:textId="77777777" w:rsidR="000E6DA2" w:rsidRDefault="00A067A4">
            <w:pPr>
              <w:widowControl w:val="0"/>
              <w:spacing w:line="240" w:lineRule="auto"/>
              <w:jc w:val="center"/>
              <w:rPr>
                <w:b/>
              </w:rPr>
            </w:pPr>
            <w:r>
              <w:rPr>
                <w:b/>
              </w:rPr>
              <w:t xml:space="preserve">LGBTQ+ Character </w:t>
            </w:r>
          </w:p>
          <w:p w14:paraId="3BDCF64A" w14:textId="77777777" w:rsidR="000E6DA2" w:rsidRDefault="000E6DA2">
            <w:pPr>
              <w:widowControl w:val="0"/>
              <w:spacing w:line="240" w:lineRule="auto"/>
              <w:jc w:val="center"/>
              <w:rPr>
                <w:b/>
              </w:rPr>
            </w:pPr>
          </w:p>
        </w:tc>
        <w:tc>
          <w:tcPr>
            <w:tcW w:w="1305" w:type="dxa"/>
            <w:shd w:val="clear" w:color="auto" w:fill="C12F65"/>
            <w:tcMar>
              <w:top w:w="100" w:type="dxa"/>
              <w:left w:w="100" w:type="dxa"/>
              <w:bottom w:w="100" w:type="dxa"/>
              <w:right w:w="100" w:type="dxa"/>
            </w:tcMar>
          </w:tcPr>
          <w:p w14:paraId="26E13B9E" w14:textId="77777777" w:rsidR="000E6DA2" w:rsidRDefault="00A067A4">
            <w:pPr>
              <w:widowControl w:val="0"/>
              <w:spacing w:line="240" w:lineRule="auto"/>
              <w:jc w:val="center"/>
              <w:rPr>
                <w:b/>
                <w:color w:val="FFFFFF"/>
                <w:sz w:val="28"/>
                <w:szCs w:val="28"/>
              </w:rPr>
            </w:pPr>
            <w:r>
              <w:rPr>
                <w:b/>
                <w:color w:val="FFFFFF"/>
                <w:sz w:val="28"/>
                <w:szCs w:val="28"/>
              </w:rPr>
              <w:t>YES</w:t>
            </w:r>
          </w:p>
        </w:tc>
        <w:tc>
          <w:tcPr>
            <w:tcW w:w="1335" w:type="dxa"/>
            <w:shd w:val="clear" w:color="auto" w:fill="C12F65"/>
            <w:tcMar>
              <w:top w:w="100" w:type="dxa"/>
              <w:left w:w="100" w:type="dxa"/>
              <w:bottom w:w="100" w:type="dxa"/>
              <w:right w:w="100" w:type="dxa"/>
            </w:tcMar>
          </w:tcPr>
          <w:p w14:paraId="29B8E1DC" w14:textId="77777777" w:rsidR="000E6DA2" w:rsidRDefault="00A067A4">
            <w:pPr>
              <w:widowControl w:val="0"/>
              <w:spacing w:line="240" w:lineRule="auto"/>
              <w:jc w:val="center"/>
              <w:rPr>
                <w:b/>
                <w:color w:val="FFFFFF"/>
                <w:sz w:val="28"/>
                <w:szCs w:val="28"/>
              </w:rPr>
            </w:pPr>
            <w:r>
              <w:rPr>
                <w:b/>
                <w:color w:val="FFFFFF"/>
                <w:sz w:val="28"/>
                <w:szCs w:val="28"/>
              </w:rPr>
              <w:t>YES</w:t>
            </w:r>
          </w:p>
        </w:tc>
        <w:tc>
          <w:tcPr>
            <w:tcW w:w="1344" w:type="dxa"/>
            <w:tcMar>
              <w:top w:w="100" w:type="dxa"/>
              <w:left w:w="100" w:type="dxa"/>
              <w:bottom w:w="100" w:type="dxa"/>
              <w:right w:w="100" w:type="dxa"/>
            </w:tcMar>
          </w:tcPr>
          <w:p w14:paraId="34BD7702" w14:textId="77777777" w:rsidR="000E6DA2" w:rsidRDefault="000E6DA2">
            <w:pPr>
              <w:widowControl w:val="0"/>
              <w:spacing w:line="240" w:lineRule="auto"/>
              <w:rPr>
                <w:b/>
                <w:sz w:val="28"/>
                <w:szCs w:val="28"/>
              </w:rPr>
            </w:pPr>
          </w:p>
        </w:tc>
        <w:tc>
          <w:tcPr>
            <w:tcW w:w="1344" w:type="dxa"/>
            <w:shd w:val="clear" w:color="auto" w:fill="35B4BB"/>
            <w:tcMar>
              <w:top w:w="100" w:type="dxa"/>
              <w:left w:w="100" w:type="dxa"/>
              <w:bottom w:w="100" w:type="dxa"/>
              <w:right w:w="100" w:type="dxa"/>
            </w:tcMar>
          </w:tcPr>
          <w:p w14:paraId="638B6982"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65B7BA3"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2EA30D22" w14:textId="77777777" w:rsidR="000E6DA2" w:rsidRDefault="00A067A4">
            <w:pPr>
              <w:widowControl w:val="0"/>
              <w:spacing w:line="240" w:lineRule="auto"/>
              <w:jc w:val="center"/>
              <w:rPr>
                <w:b/>
                <w:color w:val="FFFFFF"/>
                <w:sz w:val="28"/>
                <w:szCs w:val="28"/>
              </w:rPr>
            </w:pPr>
            <w:r>
              <w:rPr>
                <w:b/>
                <w:color w:val="FFFFFF"/>
                <w:sz w:val="28"/>
                <w:szCs w:val="28"/>
              </w:rPr>
              <w:t>NO</w:t>
            </w:r>
          </w:p>
        </w:tc>
      </w:tr>
      <w:tr w:rsidR="000E6DA2" w14:paraId="2DB4919C" w14:textId="77777777">
        <w:tc>
          <w:tcPr>
            <w:tcW w:w="1344" w:type="dxa"/>
            <w:shd w:val="clear" w:color="auto" w:fill="D9D9D9"/>
            <w:tcMar>
              <w:top w:w="100" w:type="dxa"/>
              <w:left w:w="100" w:type="dxa"/>
              <w:bottom w:w="100" w:type="dxa"/>
              <w:right w:w="100" w:type="dxa"/>
            </w:tcMar>
          </w:tcPr>
          <w:p w14:paraId="4A9C5A10" w14:textId="77777777" w:rsidR="000E6DA2" w:rsidRDefault="00A067A4">
            <w:pPr>
              <w:widowControl w:val="0"/>
              <w:spacing w:line="240" w:lineRule="auto"/>
              <w:jc w:val="center"/>
              <w:rPr>
                <w:b/>
              </w:rPr>
            </w:pPr>
            <w:r>
              <w:rPr>
                <w:b/>
              </w:rPr>
              <w:t xml:space="preserve">Character with a Disability </w:t>
            </w:r>
          </w:p>
        </w:tc>
        <w:tc>
          <w:tcPr>
            <w:tcW w:w="1305" w:type="dxa"/>
            <w:shd w:val="clear" w:color="auto" w:fill="35B4BB"/>
            <w:tcMar>
              <w:top w:w="100" w:type="dxa"/>
              <w:left w:w="100" w:type="dxa"/>
              <w:bottom w:w="100" w:type="dxa"/>
              <w:right w:w="100" w:type="dxa"/>
            </w:tcMar>
          </w:tcPr>
          <w:p w14:paraId="6B37E237"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59EE3FFB"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24195E85"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7C4BE217" w14:textId="77777777" w:rsidR="000E6DA2" w:rsidRDefault="000E6DA2">
            <w:pPr>
              <w:widowControl w:val="0"/>
              <w:spacing w:line="240" w:lineRule="auto"/>
              <w:rPr>
                <w:b/>
                <w:sz w:val="28"/>
                <w:szCs w:val="28"/>
              </w:rPr>
            </w:pPr>
          </w:p>
        </w:tc>
        <w:tc>
          <w:tcPr>
            <w:tcW w:w="1344" w:type="dxa"/>
            <w:shd w:val="clear" w:color="auto" w:fill="35B4BB"/>
            <w:tcMar>
              <w:top w:w="100" w:type="dxa"/>
              <w:left w:w="100" w:type="dxa"/>
              <w:bottom w:w="100" w:type="dxa"/>
              <w:right w:w="100" w:type="dxa"/>
            </w:tcMar>
          </w:tcPr>
          <w:p w14:paraId="062D7B07"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19D579F6" w14:textId="77777777" w:rsidR="000E6DA2" w:rsidRDefault="00A067A4">
            <w:pPr>
              <w:widowControl w:val="0"/>
              <w:spacing w:line="240" w:lineRule="auto"/>
              <w:jc w:val="center"/>
              <w:rPr>
                <w:b/>
                <w:color w:val="FFFFFF"/>
                <w:sz w:val="28"/>
                <w:szCs w:val="28"/>
              </w:rPr>
            </w:pPr>
            <w:r>
              <w:rPr>
                <w:b/>
                <w:color w:val="FFFFFF"/>
                <w:sz w:val="28"/>
                <w:szCs w:val="28"/>
              </w:rPr>
              <w:t>NO</w:t>
            </w:r>
          </w:p>
        </w:tc>
      </w:tr>
      <w:tr w:rsidR="000E6DA2" w14:paraId="27B8FBF4" w14:textId="77777777">
        <w:tc>
          <w:tcPr>
            <w:tcW w:w="1344" w:type="dxa"/>
            <w:shd w:val="clear" w:color="auto" w:fill="D9D9D9"/>
            <w:tcMar>
              <w:top w:w="100" w:type="dxa"/>
              <w:left w:w="100" w:type="dxa"/>
              <w:bottom w:w="100" w:type="dxa"/>
              <w:right w:w="100" w:type="dxa"/>
            </w:tcMar>
          </w:tcPr>
          <w:p w14:paraId="0342CCD7" w14:textId="77777777" w:rsidR="000E6DA2" w:rsidRDefault="00A067A4">
            <w:pPr>
              <w:widowControl w:val="0"/>
              <w:spacing w:line="240" w:lineRule="auto"/>
              <w:jc w:val="center"/>
              <w:rPr>
                <w:b/>
              </w:rPr>
            </w:pPr>
            <w:r>
              <w:rPr>
                <w:b/>
              </w:rPr>
              <w:t xml:space="preserve">Character 50+ </w:t>
            </w:r>
          </w:p>
          <w:p w14:paraId="34B90C4D" w14:textId="77777777" w:rsidR="000E6DA2" w:rsidRDefault="000E6DA2">
            <w:pPr>
              <w:widowControl w:val="0"/>
              <w:spacing w:line="240" w:lineRule="auto"/>
              <w:jc w:val="center"/>
              <w:rPr>
                <w:b/>
              </w:rPr>
            </w:pPr>
          </w:p>
        </w:tc>
        <w:tc>
          <w:tcPr>
            <w:tcW w:w="1305" w:type="dxa"/>
            <w:shd w:val="clear" w:color="auto" w:fill="35B4BB"/>
            <w:tcMar>
              <w:top w:w="100" w:type="dxa"/>
              <w:left w:w="100" w:type="dxa"/>
              <w:bottom w:w="100" w:type="dxa"/>
              <w:right w:w="100" w:type="dxa"/>
            </w:tcMar>
          </w:tcPr>
          <w:p w14:paraId="3A19C8A8"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0A33A7FB"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ABFFE94"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32966F06"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502E0B60" w14:textId="77777777" w:rsidR="000E6DA2" w:rsidRDefault="000E6DA2">
            <w:pPr>
              <w:widowControl w:val="0"/>
              <w:spacing w:line="240" w:lineRule="auto"/>
              <w:rPr>
                <w:b/>
                <w:sz w:val="28"/>
                <w:szCs w:val="28"/>
              </w:rPr>
            </w:pPr>
          </w:p>
        </w:tc>
        <w:tc>
          <w:tcPr>
            <w:tcW w:w="1344" w:type="dxa"/>
            <w:shd w:val="clear" w:color="auto" w:fill="35B4BB"/>
            <w:tcMar>
              <w:top w:w="100" w:type="dxa"/>
              <w:left w:w="100" w:type="dxa"/>
              <w:bottom w:w="100" w:type="dxa"/>
              <w:right w:w="100" w:type="dxa"/>
            </w:tcMar>
          </w:tcPr>
          <w:p w14:paraId="117745AF" w14:textId="77777777" w:rsidR="000E6DA2" w:rsidRDefault="00A067A4">
            <w:pPr>
              <w:widowControl w:val="0"/>
              <w:spacing w:line="240" w:lineRule="auto"/>
              <w:jc w:val="center"/>
              <w:rPr>
                <w:b/>
                <w:color w:val="FFFFFF"/>
                <w:sz w:val="28"/>
                <w:szCs w:val="28"/>
              </w:rPr>
            </w:pPr>
            <w:r>
              <w:rPr>
                <w:b/>
                <w:color w:val="FFFFFF"/>
                <w:sz w:val="28"/>
                <w:szCs w:val="28"/>
              </w:rPr>
              <w:t>NO</w:t>
            </w:r>
          </w:p>
        </w:tc>
      </w:tr>
      <w:tr w:rsidR="000E6DA2" w14:paraId="038562EA" w14:textId="77777777">
        <w:tc>
          <w:tcPr>
            <w:tcW w:w="1344" w:type="dxa"/>
            <w:shd w:val="clear" w:color="auto" w:fill="D9D9D9"/>
            <w:tcMar>
              <w:top w:w="100" w:type="dxa"/>
              <w:left w:w="100" w:type="dxa"/>
              <w:bottom w:w="100" w:type="dxa"/>
              <w:right w:w="100" w:type="dxa"/>
            </w:tcMar>
          </w:tcPr>
          <w:p w14:paraId="7EA68E03" w14:textId="77777777" w:rsidR="000E6DA2" w:rsidRDefault="00A067A4">
            <w:pPr>
              <w:widowControl w:val="0"/>
              <w:spacing w:line="240" w:lineRule="auto"/>
              <w:jc w:val="center"/>
              <w:rPr>
                <w:b/>
              </w:rPr>
            </w:pPr>
            <w:r>
              <w:rPr>
                <w:b/>
              </w:rPr>
              <w:t xml:space="preserve">Character with Large Body Type </w:t>
            </w:r>
          </w:p>
        </w:tc>
        <w:tc>
          <w:tcPr>
            <w:tcW w:w="1305" w:type="dxa"/>
            <w:shd w:val="clear" w:color="auto" w:fill="35B4BB"/>
            <w:tcMar>
              <w:top w:w="100" w:type="dxa"/>
              <w:left w:w="100" w:type="dxa"/>
              <w:bottom w:w="100" w:type="dxa"/>
              <w:right w:w="100" w:type="dxa"/>
            </w:tcMar>
          </w:tcPr>
          <w:p w14:paraId="56A30924"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47A29440"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431E43DA"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B1DCB8C"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4116B365" w14:textId="77777777" w:rsidR="000E6DA2" w:rsidRDefault="00A067A4">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1EECF526" w14:textId="77777777" w:rsidR="000E6DA2" w:rsidRDefault="000E6DA2">
            <w:pPr>
              <w:widowControl w:val="0"/>
              <w:spacing w:line="240" w:lineRule="auto"/>
              <w:rPr>
                <w:b/>
                <w:sz w:val="28"/>
                <w:szCs w:val="28"/>
              </w:rPr>
            </w:pPr>
          </w:p>
        </w:tc>
      </w:tr>
    </w:tbl>
    <w:p w14:paraId="2F304FA6" w14:textId="77777777" w:rsidR="000E6DA2" w:rsidRDefault="000E6DA2">
      <w:pPr>
        <w:rPr>
          <w:b/>
          <w:sz w:val="28"/>
          <w:szCs w:val="28"/>
        </w:rPr>
      </w:pPr>
    </w:p>
    <w:p w14:paraId="6B6C6653" w14:textId="77777777" w:rsidR="000E6DA2" w:rsidRDefault="000E6DA2"/>
    <w:p w14:paraId="389E61E2" w14:textId="77777777" w:rsidR="000E6DA2" w:rsidRDefault="00A067A4">
      <w:pPr>
        <w:rPr>
          <w:b/>
          <w:sz w:val="24"/>
          <w:szCs w:val="24"/>
        </w:rPr>
      </w:pPr>
      <w:r>
        <w:rPr>
          <w:b/>
          <w:sz w:val="24"/>
          <w:szCs w:val="24"/>
        </w:rPr>
        <w:t>Positive Aspects</w:t>
      </w:r>
    </w:p>
    <w:p w14:paraId="2F1DEBF3" w14:textId="77777777" w:rsidR="000E6DA2" w:rsidRDefault="00A067A4">
      <w:pPr>
        <w:numPr>
          <w:ilvl w:val="0"/>
          <w:numId w:val="8"/>
        </w:numPr>
        <w:rPr>
          <w:sz w:val="24"/>
          <w:szCs w:val="24"/>
        </w:rPr>
      </w:pPr>
      <w:r>
        <w:rPr>
          <w:sz w:val="24"/>
          <w:szCs w:val="24"/>
        </w:rPr>
        <w:t xml:space="preserve">This film features many female characters, including two women of color. </w:t>
      </w:r>
    </w:p>
    <w:p w14:paraId="29F1A2BE" w14:textId="77777777" w:rsidR="000E6DA2" w:rsidRDefault="00A067A4">
      <w:pPr>
        <w:numPr>
          <w:ilvl w:val="0"/>
          <w:numId w:val="8"/>
        </w:numPr>
        <w:rPr>
          <w:sz w:val="24"/>
          <w:szCs w:val="24"/>
        </w:rPr>
      </w:pPr>
      <w:r>
        <w:rPr>
          <w:sz w:val="24"/>
          <w:szCs w:val="24"/>
        </w:rPr>
        <w:t>Features LGBTQ+ woman of color as a leader (Vice Principal at a high school).</w:t>
      </w:r>
    </w:p>
    <w:p w14:paraId="35FD2838" w14:textId="77777777" w:rsidR="000E6DA2" w:rsidRDefault="00A067A4">
      <w:pPr>
        <w:numPr>
          <w:ilvl w:val="0"/>
          <w:numId w:val="8"/>
        </w:numPr>
        <w:rPr>
          <w:sz w:val="24"/>
          <w:szCs w:val="24"/>
        </w:rPr>
      </w:pPr>
      <w:r>
        <w:rPr>
          <w:sz w:val="24"/>
          <w:szCs w:val="24"/>
        </w:rPr>
        <w:t xml:space="preserve">The story shows positive aspects of female friendship and male friendship.  </w:t>
      </w:r>
    </w:p>
    <w:p w14:paraId="4BFCB3FA" w14:textId="77777777" w:rsidR="000E6DA2" w:rsidRDefault="000E6DA2">
      <w:pPr>
        <w:ind w:left="720"/>
        <w:rPr>
          <w:b/>
          <w:sz w:val="24"/>
          <w:szCs w:val="24"/>
        </w:rPr>
      </w:pPr>
    </w:p>
    <w:p w14:paraId="38914A2C" w14:textId="77777777" w:rsidR="000E6DA2" w:rsidRDefault="00A067A4">
      <w:pPr>
        <w:rPr>
          <w:b/>
          <w:sz w:val="24"/>
          <w:szCs w:val="24"/>
        </w:rPr>
      </w:pPr>
      <w:r>
        <w:rPr>
          <w:b/>
          <w:sz w:val="24"/>
          <w:szCs w:val="24"/>
        </w:rPr>
        <w:t>Potential Pitfalls</w:t>
      </w:r>
    </w:p>
    <w:p w14:paraId="38D75759" w14:textId="77777777" w:rsidR="000E6DA2" w:rsidRDefault="00A067A4">
      <w:pPr>
        <w:numPr>
          <w:ilvl w:val="0"/>
          <w:numId w:val="4"/>
        </w:numPr>
        <w:rPr>
          <w:sz w:val="24"/>
          <w:szCs w:val="24"/>
        </w:rPr>
      </w:pPr>
      <w:r>
        <w:rPr>
          <w:b/>
          <w:sz w:val="24"/>
          <w:szCs w:val="24"/>
        </w:rPr>
        <w:t>Potenti</w:t>
      </w:r>
      <w:r>
        <w:rPr>
          <w:b/>
          <w:sz w:val="24"/>
          <w:szCs w:val="24"/>
        </w:rPr>
        <w:t>al Sexism</w:t>
      </w:r>
      <w:r>
        <w:rPr>
          <w:sz w:val="24"/>
          <w:szCs w:val="24"/>
        </w:rPr>
        <w:t>: Winnie saying “Hit me up when you finish growing out your vagina” to a jock uses a woman’s body part as a put down. Later, she says “If I wanted to hold a tampon, I’d just pull it out of your pussy” to a jock. This line of banter could be replac</w:t>
      </w:r>
      <w:r>
        <w:rPr>
          <w:sz w:val="24"/>
          <w:szCs w:val="24"/>
        </w:rPr>
        <w:t xml:space="preserve">ed with something equally derogatory that isn’t a gender slur. </w:t>
      </w:r>
    </w:p>
    <w:p w14:paraId="383EB13F" w14:textId="77777777" w:rsidR="000E6DA2" w:rsidRDefault="00A067A4">
      <w:pPr>
        <w:numPr>
          <w:ilvl w:val="0"/>
          <w:numId w:val="4"/>
        </w:numPr>
        <w:rPr>
          <w:sz w:val="24"/>
          <w:szCs w:val="24"/>
        </w:rPr>
      </w:pPr>
      <w:r>
        <w:rPr>
          <w:b/>
          <w:sz w:val="24"/>
          <w:szCs w:val="24"/>
        </w:rPr>
        <w:t>Potential Sexism</w:t>
      </w:r>
      <w:r>
        <w:rPr>
          <w:sz w:val="24"/>
          <w:szCs w:val="24"/>
        </w:rPr>
        <w:t xml:space="preserve">: Jonathan saying “You big-time, road-head owe me” in exchange for purchasing tampons for his wife suggests that wives are expected </w:t>
      </w:r>
      <w:r>
        <w:rPr>
          <w:sz w:val="24"/>
          <w:szCs w:val="24"/>
        </w:rPr>
        <w:lastRenderedPageBreak/>
        <w:t>to perform sexual favors for husbands who en</w:t>
      </w:r>
      <w:r>
        <w:rPr>
          <w:sz w:val="24"/>
          <w:szCs w:val="24"/>
        </w:rPr>
        <w:t xml:space="preserve">act the great feat of purchasing period products. </w:t>
      </w:r>
    </w:p>
    <w:p w14:paraId="58229567" w14:textId="77777777" w:rsidR="000E6DA2" w:rsidRDefault="00A067A4">
      <w:pPr>
        <w:numPr>
          <w:ilvl w:val="0"/>
          <w:numId w:val="4"/>
        </w:numPr>
        <w:rPr>
          <w:sz w:val="24"/>
          <w:szCs w:val="24"/>
        </w:rPr>
      </w:pPr>
      <w:r>
        <w:rPr>
          <w:b/>
          <w:sz w:val="24"/>
          <w:szCs w:val="24"/>
        </w:rPr>
        <w:t>Potential Sexism</w:t>
      </w:r>
      <w:r>
        <w:rPr>
          <w:sz w:val="24"/>
          <w:szCs w:val="24"/>
        </w:rPr>
        <w:t>: Jonathan says to Boris, “It’s not that cold. Don’t be such a puss” which is short for pussy, another gender slur. It could easily be replaced with “baby.”</w:t>
      </w:r>
    </w:p>
    <w:p w14:paraId="41CA7040" w14:textId="77777777" w:rsidR="000E6DA2" w:rsidRDefault="00A067A4">
      <w:pPr>
        <w:numPr>
          <w:ilvl w:val="0"/>
          <w:numId w:val="4"/>
        </w:numPr>
        <w:rPr>
          <w:sz w:val="24"/>
          <w:szCs w:val="24"/>
        </w:rPr>
      </w:pPr>
      <w:r>
        <w:rPr>
          <w:b/>
          <w:sz w:val="24"/>
          <w:szCs w:val="24"/>
        </w:rPr>
        <w:t xml:space="preserve">Potential Sexism: </w:t>
      </w:r>
      <w:r>
        <w:rPr>
          <w:sz w:val="24"/>
          <w:szCs w:val="24"/>
        </w:rPr>
        <w:t>Co-leading cha</w:t>
      </w:r>
      <w:r>
        <w:rPr>
          <w:sz w:val="24"/>
          <w:szCs w:val="24"/>
        </w:rPr>
        <w:t>racter “Cairo” and supporting character “Winnie” embody the Vamp Seductress trope (promiscuous teen girls seducing older male for selfish ends)</w:t>
      </w:r>
      <w:r>
        <w:rPr>
          <w:b/>
          <w:sz w:val="24"/>
          <w:szCs w:val="24"/>
        </w:rPr>
        <w:t xml:space="preserve">. </w:t>
      </w:r>
    </w:p>
    <w:p w14:paraId="0E412D4E" w14:textId="77777777" w:rsidR="000E6DA2" w:rsidRDefault="00A067A4">
      <w:pPr>
        <w:numPr>
          <w:ilvl w:val="0"/>
          <w:numId w:val="4"/>
        </w:numPr>
        <w:rPr>
          <w:b/>
          <w:sz w:val="24"/>
          <w:szCs w:val="24"/>
        </w:rPr>
      </w:pPr>
      <w:r>
        <w:rPr>
          <w:b/>
          <w:sz w:val="24"/>
          <w:szCs w:val="24"/>
        </w:rPr>
        <w:t xml:space="preserve">Potential Sexism: </w:t>
      </w:r>
      <w:r>
        <w:rPr>
          <w:sz w:val="24"/>
          <w:szCs w:val="24"/>
        </w:rPr>
        <w:t>Beatrice is depicted with the “Busy Career Woman” trope, since her writing career gets in th</w:t>
      </w:r>
      <w:r>
        <w:rPr>
          <w:sz w:val="24"/>
          <w:szCs w:val="24"/>
        </w:rPr>
        <w:t xml:space="preserve">e way of a successful romance with her husband. </w:t>
      </w:r>
    </w:p>
    <w:p w14:paraId="7573CBF2" w14:textId="77777777" w:rsidR="000E6DA2" w:rsidRDefault="00A067A4">
      <w:pPr>
        <w:numPr>
          <w:ilvl w:val="0"/>
          <w:numId w:val="4"/>
        </w:numPr>
        <w:rPr>
          <w:sz w:val="24"/>
          <w:szCs w:val="24"/>
        </w:rPr>
      </w:pPr>
      <w:r>
        <w:rPr>
          <w:b/>
          <w:sz w:val="24"/>
          <w:szCs w:val="24"/>
        </w:rPr>
        <w:t>Potential Sexism</w:t>
      </w:r>
      <w:r>
        <w:rPr>
          <w:sz w:val="24"/>
          <w:szCs w:val="24"/>
        </w:rPr>
        <w:t>: The sexuality in the script almost exclusively revolves around male pleasure. Beatrice getting off with her husband on a student’s writing intended to seduce her husband puts his sexual ple</w:t>
      </w:r>
      <w:r>
        <w:rPr>
          <w:sz w:val="24"/>
          <w:szCs w:val="24"/>
        </w:rPr>
        <w:t xml:space="preserve">asure at the center of both women’s attention. The next scene with Cairo telling Winnie, “We’re </w:t>
      </w:r>
      <w:proofErr w:type="spellStart"/>
      <w:r>
        <w:rPr>
          <w:sz w:val="24"/>
          <w:szCs w:val="24"/>
        </w:rPr>
        <w:t>gonna</w:t>
      </w:r>
      <w:proofErr w:type="spellEnd"/>
      <w:r>
        <w:rPr>
          <w:sz w:val="24"/>
          <w:szCs w:val="24"/>
        </w:rPr>
        <w:t xml:space="preserve"> make out. For them. Not for you.” fits the performative lesbianism for heterosexual male pleasure. There is no sexual activity in this script that centers</w:t>
      </w:r>
      <w:r>
        <w:rPr>
          <w:sz w:val="24"/>
          <w:szCs w:val="24"/>
        </w:rPr>
        <w:t xml:space="preserve"> on female pleasure and agency other than Winnie’s clumsy attempts to be a seductive teen. </w:t>
      </w:r>
    </w:p>
    <w:p w14:paraId="7663EF1C" w14:textId="77777777" w:rsidR="000E6DA2" w:rsidRDefault="00A067A4">
      <w:pPr>
        <w:numPr>
          <w:ilvl w:val="0"/>
          <w:numId w:val="4"/>
        </w:numPr>
        <w:rPr>
          <w:sz w:val="24"/>
          <w:szCs w:val="24"/>
        </w:rPr>
      </w:pPr>
      <w:r>
        <w:rPr>
          <w:b/>
          <w:sz w:val="24"/>
          <w:szCs w:val="24"/>
        </w:rPr>
        <w:t>Potential Racism</w:t>
      </w:r>
      <w:r>
        <w:rPr>
          <w:sz w:val="24"/>
          <w:szCs w:val="24"/>
        </w:rPr>
        <w:t xml:space="preserve">: Beatrice is a high-powered Asian-American woman who is depicted as heartless and called a “reptile” by Boris and “cold,” “cruel,” and a “monster” by Jonathan. This evokes the Dragon Lady trope of female Asian villains and allows the viewer to feel sorry </w:t>
      </w:r>
      <w:r>
        <w:rPr>
          <w:sz w:val="24"/>
          <w:szCs w:val="24"/>
        </w:rPr>
        <w:t xml:space="preserve">for Jonathan. Beatrice calls Jonathan on this, pointing out that he is the real villain here, but the conversation quickly returns to Jonathan as the victim. </w:t>
      </w:r>
    </w:p>
    <w:p w14:paraId="72D8EA19" w14:textId="77777777" w:rsidR="000E6DA2" w:rsidRDefault="00A067A4">
      <w:pPr>
        <w:numPr>
          <w:ilvl w:val="0"/>
          <w:numId w:val="4"/>
        </w:numPr>
        <w:rPr>
          <w:b/>
          <w:sz w:val="24"/>
          <w:szCs w:val="24"/>
        </w:rPr>
      </w:pPr>
      <w:r>
        <w:rPr>
          <w:b/>
          <w:sz w:val="24"/>
          <w:szCs w:val="24"/>
        </w:rPr>
        <w:t xml:space="preserve">Potentially Sexist storyline: </w:t>
      </w:r>
      <w:r>
        <w:rPr>
          <w:sz w:val="24"/>
          <w:szCs w:val="24"/>
        </w:rPr>
        <w:t xml:space="preserve">The “teen girl seducing older men in positions of power” storyline </w:t>
      </w:r>
      <w:r>
        <w:rPr>
          <w:sz w:val="24"/>
          <w:szCs w:val="24"/>
        </w:rPr>
        <w:t xml:space="preserve">reinforces the idea that children lie about sexual assault and ruin men’s reputations through false allegations. This storyline also reinforces the rape myth that that being a victim of assault brings benefits and status for the victim. Boris and Jonathan </w:t>
      </w:r>
      <w:r>
        <w:rPr>
          <w:sz w:val="24"/>
          <w:szCs w:val="24"/>
        </w:rPr>
        <w:t xml:space="preserve">are engaging in actions that are illegal, but the script ultimately makes Beatrice and Cairo out to be the villains, thus absolving these men of their illegal actions. </w:t>
      </w:r>
    </w:p>
    <w:p w14:paraId="0699B4B3" w14:textId="77777777" w:rsidR="000E6DA2" w:rsidRDefault="00A067A4">
      <w:pPr>
        <w:numPr>
          <w:ilvl w:val="0"/>
          <w:numId w:val="4"/>
        </w:numPr>
        <w:rPr>
          <w:b/>
          <w:sz w:val="24"/>
          <w:szCs w:val="24"/>
        </w:rPr>
      </w:pPr>
      <w:r>
        <w:rPr>
          <w:b/>
          <w:sz w:val="24"/>
          <w:szCs w:val="24"/>
        </w:rPr>
        <w:t>LGBTQ+ stereotypes and Tropes:</w:t>
      </w:r>
      <w:r>
        <w:rPr>
          <w:sz w:val="24"/>
          <w:szCs w:val="24"/>
        </w:rPr>
        <w:t xml:space="preserve"> Bisexual character (“Winnie”) depicted as the “depraved </w:t>
      </w:r>
      <w:r>
        <w:rPr>
          <w:sz w:val="24"/>
          <w:szCs w:val="24"/>
        </w:rPr>
        <w:t>bisexual” and “sexually promiscuous”, while co-leading character (“Cairo”) embodies the “not really gay bisexual” LGBTQ stereotype.</w:t>
      </w:r>
    </w:p>
    <w:p w14:paraId="51B5F4FE" w14:textId="77777777" w:rsidR="000E6DA2" w:rsidRDefault="00A067A4">
      <w:pPr>
        <w:numPr>
          <w:ilvl w:val="0"/>
          <w:numId w:val="4"/>
        </w:numPr>
        <w:rPr>
          <w:b/>
          <w:sz w:val="24"/>
          <w:szCs w:val="24"/>
        </w:rPr>
      </w:pPr>
      <w:r>
        <w:rPr>
          <w:b/>
          <w:sz w:val="24"/>
          <w:szCs w:val="24"/>
        </w:rPr>
        <w:t>Potential Ableism</w:t>
      </w:r>
      <w:r>
        <w:rPr>
          <w:sz w:val="24"/>
          <w:szCs w:val="24"/>
        </w:rPr>
        <w:t>:</w:t>
      </w:r>
      <w:r>
        <w:rPr>
          <w:b/>
          <w:sz w:val="24"/>
          <w:szCs w:val="24"/>
        </w:rPr>
        <w:t xml:space="preserve"> </w:t>
      </w:r>
      <w:r>
        <w:rPr>
          <w:sz w:val="24"/>
          <w:szCs w:val="24"/>
        </w:rPr>
        <w:t xml:space="preserve">Boris and Beatrice invoke ableism when discussing a personal with a disability he dated. </w:t>
      </w:r>
    </w:p>
    <w:p w14:paraId="4C84966E" w14:textId="77777777" w:rsidR="000E6DA2" w:rsidRDefault="00A067A4">
      <w:pPr>
        <w:numPr>
          <w:ilvl w:val="1"/>
          <w:numId w:val="4"/>
        </w:numPr>
        <w:rPr>
          <w:sz w:val="24"/>
          <w:szCs w:val="24"/>
        </w:rPr>
      </w:pPr>
      <w:r>
        <w:rPr>
          <w:sz w:val="24"/>
          <w:szCs w:val="24"/>
        </w:rPr>
        <w:t>BORIS “You’re a</w:t>
      </w:r>
      <w:r>
        <w:rPr>
          <w:sz w:val="24"/>
          <w:szCs w:val="24"/>
        </w:rPr>
        <w:t xml:space="preserve"> snob. Kristy was great.” </w:t>
      </w:r>
    </w:p>
    <w:p w14:paraId="158BD1DB" w14:textId="77777777" w:rsidR="000E6DA2" w:rsidRDefault="00A067A4">
      <w:pPr>
        <w:numPr>
          <w:ilvl w:val="1"/>
          <w:numId w:val="4"/>
        </w:numPr>
        <w:rPr>
          <w:sz w:val="24"/>
          <w:szCs w:val="24"/>
        </w:rPr>
      </w:pPr>
      <w:r>
        <w:rPr>
          <w:sz w:val="24"/>
          <w:szCs w:val="24"/>
        </w:rPr>
        <w:t>BEATRICE:  She had one leg.</w:t>
      </w:r>
    </w:p>
    <w:p w14:paraId="2FFE7482" w14:textId="77777777" w:rsidR="000E6DA2" w:rsidRDefault="00A067A4">
      <w:pPr>
        <w:numPr>
          <w:ilvl w:val="1"/>
          <w:numId w:val="4"/>
        </w:numPr>
        <w:rPr>
          <w:sz w:val="24"/>
          <w:szCs w:val="24"/>
        </w:rPr>
      </w:pPr>
      <w:r>
        <w:rPr>
          <w:sz w:val="24"/>
          <w:szCs w:val="24"/>
        </w:rPr>
        <w:t xml:space="preserve">BORIS: </w:t>
      </w:r>
      <w:proofErr w:type="spellStart"/>
      <w:r>
        <w:rPr>
          <w:sz w:val="24"/>
          <w:szCs w:val="24"/>
        </w:rPr>
        <w:t>Shoulda</w:t>
      </w:r>
      <w:proofErr w:type="spellEnd"/>
      <w:r>
        <w:rPr>
          <w:sz w:val="24"/>
          <w:szCs w:val="24"/>
        </w:rPr>
        <w:t xml:space="preserve"> seen the way that nub could work a pole.</w:t>
      </w:r>
    </w:p>
    <w:p w14:paraId="4FC870AC" w14:textId="77777777" w:rsidR="000E6DA2" w:rsidRDefault="00A067A4">
      <w:pPr>
        <w:ind w:left="720"/>
        <w:rPr>
          <w:b/>
          <w:sz w:val="24"/>
          <w:szCs w:val="24"/>
        </w:rPr>
      </w:pPr>
      <w:r>
        <w:rPr>
          <w:sz w:val="24"/>
          <w:szCs w:val="24"/>
        </w:rPr>
        <w:lastRenderedPageBreak/>
        <w:t>This funny banter uses people with disabilities as a punchline in a script that features no characters with disabilities.</w:t>
      </w:r>
    </w:p>
    <w:p w14:paraId="57976155" w14:textId="77777777" w:rsidR="000E6DA2" w:rsidRDefault="000E6DA2">
      <w:pPr>
        <w:rPr>
          <w:sz w:val="24"/>
          <w:szCs w:val="24"/>
        </w:rPr>
      </w:pPr>
    </w:p>
    <w:p w14:paraId="657DD477" w14:textId="77777777" w:rsidR="000E6DA2" w:rsidRDefault="000E6DA2">
      <w:pPr>
        <w:rPr>
          <w:sz w:val="24"/>
          <w:szCs w:val="24"/>
        </w:rPr>
      </w:pPr>
    </w:p>
    <w:sectPr w:rsidR="000E6DA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03426" w14:textId="77777777" w:rsidR="00A067A4" w:rsidRDefault="00A067A4">
      <w:pPr>
        <w:spacing w:line="240" w:lineRule="auto"/>
      </w:pPr>
      <w:r>
        <w:separator/>
      </w:r>
    </w:p>
  </w:endnote>
  <w:endnote w:type="continuationSeparator" w:id="0">
    <w:p w14:paraId="6A606E89" w14:textId="77777777" w:rsidR="00A067A4" w:rsidRDefault="00A06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829DE" w14:textId="77777777" w:rsidR="000E6DA2" w:rsidRDefault="00A067A4">
    <w:pPr>
      <w:jc w:val="right"/>
    </w:pPr>
    <w:r>
      <w:rPr>
        <w:noProof/>
      </w:rPr>
      <w:drawing>
        <wp:anchor distT="114300" distB="114300" distL="114300" distR="114300" simplePos="0" relativeHeight="251658240" behindDoc="0" locked="0" layoutInCell="1" hidden="0" allowOverlap="1" wp14:anchorId="51009E1E" wp14:editId="1FBED152">
          <wp:simplePos x="0" y="0"/>
          <wp:positionH relativeFrom="column">
            <wp:posOffset>2333625</wp:posOffset>
          </wp:positionH>
          <wp:positionV relativeFrom="paragraph">
            <wp:posOffset>190500</wp:posOffset>
          </wp:positionV>
          <wp:extent cx="4138613" cy="371414"/>
          <wp:effectExtent l="0" t="0" r="0" b="0"/>
          <wp:wrapSquare wrapText="bothSides" distT="114300" distB="11430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138613" cy="371414"/>
                  </a:xfrm>
                  <a:prstGeom prst="rect">
                    <a:avLst/>
                  </a:prstGeom>
                  <a:ln/>
                </pic:spPr>
              </pic:pic>
            </a:graphicData>
          </a:graphic>
        </wp:anchor>
      </w:drawing>
    </w:r>
  </w:p>
  <w:p w14:paraId="792ADE3F" w14:textId="77777777" w:rsidR="000E6DA2" w:rsidRDefault="000E6DA2">
    <w:pPr>
      <w:jc w:val="right"/>
    </w:pPr>
  </w:p>
  <w:p w14:paraId="7C9D045B" w14:textId="77777777" w:rsidR="000E6DA2" w:rsidRDefault="000E6DA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D7E30" w14:textId="77777777" w:rsidR="00A067A4" w:rsidRDefault="00A067A4">
      <w:pPr>
        <w:spacing w:line="240" w:lineRule="auto"/>
      </w:pPr>
      <w:r>
        <w:separator/>
      </w:r>
    </w:p>
  </w:footnote>
  <w:footnote w:type="continuationSeparator" w:id="0">
    <w:p w14:paraId="68C231C8" w14:textId="77777777" w:rsidR="00A067A4" w:rsidRDefault="00A067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C6019" w14:textId="77777777" w:rsidR="000E6DA2" w:rsidRDefault="000E6DA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E5BC9"/>
    <w:multiLevelType w:val="multilevel"/>
    <w:tmpl w:val="0560A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B522D1"/>
    <w:multiLevelType w:val="multilevel"/>
    <w:tmpl w:val="AA68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1F6601"/>
    <w:multiLevelType w:val="multilevel"/>
    <w:tmpl w:val="E4369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BC4173"/>
    <w:multiLevelType w:val="multilevel"/>
    <w:tmpl w:val="48845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FD7198"/>
    <w:multiLevelType w:val="multilevel"/>
    <w:tmpl w:val="48649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2562D8"/>
    <w:multiLevelType w:val="multilevel"/>
    <w:tmpl w:val="82A0C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940A2F"/>
    <w:multiLevelType w:val="multilevel"/>
    <w:tmpl w:val="D9C62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6F357C"/>
    <w:multiLevelType w:val="multilevel"/>
    <w:tmpl w:val="26DE6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303B78"/>
    <w:multiLevelType w:val="multilevel"/>
    <w:tmpl w:val="32F8E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2"/>
  </w:num>
  <w:num w:numId="4">
    <w:abstractNumId w:val="1"/>
  </w:num>
  <w:num w:numId="5">
    <w:abstractNumId w:val="5"/>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DA2"/>
    <w:rsid w:val="000E6DA2"/>
    <w:rsid w:val="008D64FA"/>
    <w:rsid w:val="00A0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6D27"/>
  <w15:docId w15:val="{76E583DF-AA9B-42A8-BD0C-D4F84765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eVKM72yWuZopQCiplVc4nTvdiw==">AMUW2mVlHiSdpg10glG7tvCGUFPfRXsgml18cqORdyHpXeW27aL4JLv31C2JERfhkXm7CqDYkM4Fzlx9TkWAVNdJxQR43igS0j3//UkbYQCnXSGeiM9SwilWgB/kw9N0+XBzmrGZaiut9864Jx31cW6XzKxZo/6f9+MzIwYdVKjEMAJnmL7zWhd4xaZpoQ05luJlcPqLWcws0EosuuWG8GOq+YDljh9fjw==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Heldman</dc:creator>
  <cp:lastModifiedBy>Caroline Heldman</cp:lastModifiedBy>
  <cp:revision>2</cp:revision>
  <dcterms:created xsi:type="dcterms:W3CDTF">2021-02-14T20:18:00Z</dcterms:created>
  <dcterms:modified xsi:type="dcterms:W3CDTF">2021-02-14T20:18:00Z</dcterms:modified>
</cp:coreProperties>
</file>