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rPr>
      </w:pPr>
      <w:r w:rsidDel="00000000" w:rsidR="00000000" w:rsidRPr="00000000">
        <w:rPr>
          <w:b w:val="1"/>
          <w:sz w:val="28"/>
          <w:szCs w:val="28"/>
          <w:rtl w:val="0"/>
        </w:rPr>
        <w:t xml:space="preserve">Spellcheck</w:t>
      </w:r>
      <w:r w:rsidDel="00000000" w:rsidR="00000000" w:rsidRPr="00000000">
        <w:rPr>
          <w:b w:val="1"/>
          <w:sz w:val="28"/>
          <w:szCs w:val="28"/>
          <w:rtl w:val="0"/>
        </w:rPr>
        <w:t xml:space="preserve"> For Bias: </w:t>
      </w:r>
      <w:r w:rsidDel="00000000" w:rsidR="00000000" w:rsidRPr="00000000">
        <w:rPr>
          <w:b w:val="1"/>
          <w:i w:val="1"/>
          <w:sz w:val="28"/>
          <w:szCs w:val="28"/>
          <w:rtl w:val="0"/>
        </w:rPr>
        <w:t xml:space="preserve">Kid Swap</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pageBreakBefore w:val="0"/>
        <w:jc w:val="center"/>
        <w:rPr/>
      </w:pPr>
      <w:r w:rsidDel="00000000" w:rsidR="00000000" w:rsidRPr="00000000">
        <w:rPr>
          <w:rtl w:val="0"/>
        </w:rPr>
        <w:t xml:space="preserve">January</w:t>
      </w:r>
      <w:r w:rsidDel="00000000" w:rsidR="00000000" w:rsidRPr="00000000">
        <w:rPr>
          <w:rtl w:val="0"/>
        </w:rPr>
        <w:t xml:space="preserve">, 2021</w:t>
      </w:r>
    </w:p>
    <w:p w:rsidR="00000000" w:rsidDel="00000000" w:rsidP="00000000" w:rsidRDefault="00000000" w:rsidRPr="00000000" w14:paraId="00000004">
      <w:pPr>
        <w:pageBreakBefore w:val="0"/>
        <w:jc w:val="center"/>
        <w:rPr/>
      </w:pPr>
      <w:r w:rsidDel="00000000" w:rsidR="00000000" w:rsidRPr="00000000">
        <w:rPr>
          <w:rtl w:val="0"/>
        </w:rPr>
        <w:t xml:space="preserve">Cameron Espinoza</w:t>
      </w: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Kid Swap </w:t>
      </w:r>
      <w:r w:rsidDel="00000000" w:rsidR="00000000" w:rsidRPr="00000000">
        <w:rPr>
          <w:rtl w:val="0"/>
        </w:rPr>
        <w:t xml:space="preserve">for </w:t>
      </w:r>
      <w:r w:rsidDel="00000000" w:rsidR="00000000" w:rsidRPr="00000000">
        <w:rPr>
          <w:rtl w:val="0"/>
        </w:rPr>
        <w:t xml:space="preserve">Lionsgate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pageBreakBefore w:val="0"/>
        <w:rPr>
          <w:sz w:val="12"/>
          <w:szCs w:val="12"/>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w:t>
      </w:r>
      <w:r w:rsidDel="00000000" w:rsidR="00000000" w:rsidRPr="00000000">
        <w:rPr>
          <w:rtl w:val="0"/>
        </w:rPr>
        <w:t xml:space="preserve">1 </w:t>
      </w:r>
      <w:r w:rsidDel="00000000" w:rsidR="00000000" w:rsidRPr="00000000">
        <w:rPr>
          <w:rtl w:val="0"/>
        </w:rPr>
        <w:t xml:space="preserve">line of text or more. </w:t>
      </w:r>
      <w:r w:rsidDel="00000000" w:rsidR="00000000" w:rsidRPr="00000000">
        <w:rPr>
          <w:rtl w:val="0"/>
        </w:rPr>
        <w:t xml:space="preserve">In </w:t>
      </w:r>
      <w:r w:rsidDel="00000000" w:rsidR="00000000" w:rsidRPr="00000000">
        <w:rPr>
          <w:i w:val="1"/>
          <w:rtl w:val="0"/>
        </w:rPr>
        <w:t xml:space="preserve">Kid Swap</w:t>
      </w:r>
      <w:r w:rsidDel="00000000" w:rsidR="00000000" w:rsidRPr="00000000">
        <w:rPr>
          <w:rtl w:val="0"/>
        </w:rPr>
        <w:t xml:space="preserve">, </w:t>
      </w:r>
      <w:r w:rsidDel="00000000" w:rsidR="00000000" w:rsidRPr="00000000">
        <w:rPr>
          <w:rtl w:val="0"/>
        </w:rPr>
        <w:t xml:space="preserve">22</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18"/>
                <w:szCs w:val="18"/>
              </w:rPr>
            </w:pPr>
            <w:r w:rsidDel="00000000" w:rsidR="00000000" w:rsidRPr="00000000">
              <w:rPr>
                <w:sz w:val="18"/>
                <w:szCs w:val="18"/>
                <w:rtl w:val="0"/>
              </w:rPr>
              <w:t xml:space="preserve">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18"/>
                <w:szCs w:val="18"/>
              </w:rPr>
            </w:pPr>
            <w:r w:rsidDel="00000000" w:rsidR="00000000" w:rsidRPr="00000000">
              <w:rPr>
                <w:sz w:val="18"/>
                <w:szCs w:val="18"/>
                <w:rtl w:val="0"/>
              </w:rPr>
              <w:t xml:space="preserve">499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18"/>
                <w:szCs w:val="18"/>
              </w:rPr>
            </w:pPr>
            <w:r w:rsidDel="00000000" w:rsidR="00000000" w:rsidRPr="00000000">
              <w:rPr>
                <w:sz w:val="18"/>
                <w:szCs w:val="18"/>
                <w:rtl w:val="0"/>
              </w:rPr>
              <w:t xml:space="preserve">Nicole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18"/>
                <w:szCs w:val="18"/>
              </w:rPr>
            </w:pPr>
            <w:r w:rsidDel="00000000" w:rsidR="00000000" w:rsidRPr="00000000">
              <w:rPr>
                <w:sz w:val="18"/>
                <w:szCs w:val="18"/>
                <w:rtl w:val="0"/>
              </w:rPr>
              <w:t xml:space="preserve">384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18"/>
                <w:szCs w:val="18"/>
              </w:rPr>
            </w:pPr>
            <w:r w:rsidDel="00000000" w:rsidR="00000000" w:rsidRPr="00000000">
              <w:rPr>
                <w:sz w:val="18"/>
                <w:szCs w:val="18"/>
                <w:rtl w:val="0"/>
              </w:rPr>
              <w:t xml:space="preserve">Randall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18"/>
                <w:szCs w:val="18"/>
              </w:rPr>
            </w:pPr>
            <w:r w:rsidDel="00000000" w:rsidR="00000000" w:rsidRPr="00000000">
              <w:rPr>
                <w:sz w:val="18"/>
                <w:szCs w:val="18"/>
                <w:rtl w:val="0"/>
              </w:rPr>
              <w:t xml:space="preserve">360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18"/>
                <w:szCs w:val="18"/>
              </w:rPr>
            </w:pPr>
            <w:r w:rsidDel="00000000" w:rsidR="00000000" w:rsidRPr="00000000">
              <w:rPr>
                <w:sz w:val="18"/>
                <w:szCs w:val="18"/>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18"/>
                <w:szCs w:val="18"/>
              </w:rPr>
            </w:pPr>
            <w:r w:rsidDel="00000000" w:rsidR="00000000" w:rsidRPr="00000000">
              <w:rPr>
                <w:sz w:val="18"/>
                <w:szCs w:val="18"/>
                <w:rtl w:val="0"/>
              </w:rPr>
              <w:t xml:space="preserve">285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18"/>
                <w:szCs w:val="18"/>
              </w:rPr>
            </w:pPr>
            <w:r w:rsidDel="00000000" w:rsidR="00000000" w:rsidRPr="00000000">
              <w:rPr>
                <w:sz w:val="18"/>
                <w:szCs w:val="18"/>
                <w:rtl w:val="0"/>
              </w:rPr>
              <w:t xml:space="preserve">Marty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18"/>
                <w:szCs w:val="18"/>
              </w:rPr>
            </w:pPr>
            <w:r w:rsidDel="00000000" w:rsidR="00000000" w:rsidRPr="00000000">
              <w:rPr>
                <w:sz w:val="18"/>
                <w:szCs w:val="18"/>
                <w:rtl w:val="0"/>
              </w:rPr>
              <w:t xml:space="preserve">104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sz w:val="18"/>
                <w:szCs w:val="18"/>
                <w:rtl w:val="0"/>
              </w:rPr>
              <w:t xml:space="preserve">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18"/>
                <w:szCs w:val="18"/>
              </w:rPr>
            </w:pPr>
            <w:r w:rsidDel="00000000" w:rsidR="00000000" w:rsidRPr="00000000">
              <w:rPr>
                <w:sz w:val="18"/>
                <w:szCs w:val="18"/>
                <w:rtl w:val="0"/>
              </w:rPr>
              <w:t xml:space="preserve">85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18"/>
                <w:szCs w:val="18"/>
              </w:rPr>
            </w:pPr>
            <w:r w:rsidDel="00000000" w:rsidR="00000000" w:rsidRPr="00000000">
              <w:rPr>
                <w:sz w:val="18"/>
                <w:szCs w:val="18"/>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18"/>
                <w:szCs w:val="18"/>
              </w:rPr>
            </w:pPr>
            <w:r w:rsidDel="00000000" w:rsidR="00000000" w:rsidRPr="00000000">
              <w:rPr>
                <w:sz w:val="18"/>
                <w:szCs w:val="18"/>
                <w:rtl w:val="0"/>
              </w:rPr>
              <w:t xml:space="preserve">74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18"/>
                <w:szCs w:val="18"/>
              </w:rPr>
            </w:pPr>
            <w:r w:rsidDel="00000000" w:rsidR="00000000" w:rsidRPr="00000000">
              <w:rPr>
                <w:sz w:val="18"/>
                <w:szCs w:val="18"/>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18"/>
                <w:szCs w:val="18"/>
              </w:rPr>
            </w:pPr>
            <w:r w:rsidDel="00000000" w:rsidR="00000000" w:rsidRPr="00000000">
              <w:rPr>
                <w:sz w:val="18"/>
                <w:szCs w:val="18"/>
                <w:rtl w:val="0"/>
              </w:rPr>
              <w:t xml:space="preserve">57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18"/>
                <w:szCs w:val="18"/>
              </w:rPr>
            </w:pPr>
            <w:r w:rsidDel="00000000" w:rsidR="00000000" w:rsidRPr="00000000">
              <w:rPr>
                <w:sz w:val="18"/>
                <w:szCs w:val="18"/>
                <w:rtl w:val="0"/>
              </w:rPr>
              <w:t xml:space="preserve">Jasmine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18"/>
                <w:szCs w:val="18"/>
              </w:rPr>
            </w:pPr>
            <w:r w:rsidDel="00000000" w:rsidR="00000000" w:rsidRPr="00000000">
              <w:rPr>
                <w:sz w:val="18"/>
                <w:szCs w:val="18"/>
                <w:rtl w:val="0"/>
              </w:rPr>
              <w:t xml:space="preserve">21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18"/>
                <w:szCs w:val="18"/>
              </w:rPr>
            </w:pPr>
            <w:r w:rsidDel="00000000" w:rsidR="00000000" w:rsidRPr="00000000">
              <w:rPr>
                <w:sz w:val="18"/>
                <w:szCs w:val="18"/>
                <w:rtl w:val="0"/>
              </w:rPr>
              <w:t xml:space="preserve">Raul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18"/>
                <w:szCs w:val="18"/>
              </w:rPr>
            </w:pPr>
            <w:r w:rsidDel="00000000" w:rsidR="00000000" w:rsidRPr="00000000">
              <w:rPr>
                <w:sz w:val="18"/>
                <w:szCs w:val="18"/>
                <w:rtl w:val="0"/>
              </w:rPr>
              <w:t xml:space="preserve">21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18"/>
                <w:szCs w:val="18"/>
              </w:rPr>
            </w:pPr>
            <w:r w:rsidDel="00000000" w:rsidR="00000000" w:rsidRPr="00000000">
              <w:rPr>
                <w:sz w:val="18"/>
                <w:szCs w:val="18"/>
                <w:rtl w:val="0"/>
              </w:rPr>
              <w:t xml:space="preserve">Xander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18"/>
                <w:szCs w:val="18"/>
              </w:rPr>
            </w:pPr>
            <w:r w:rsidDel="00000000" w:rsidR="00000000" w:rsidRPr="00000000">
              <w:rPr>
                <w:sz w:val="18"/>
                <w:szCs w:val="18"/>
                <w:rtl w:val="0"/>
              </w:rPr>
              <w:t xml:space="preserve">12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18"/>
                <w:szCs w:val="18"/>
              </w:rPr>
            </w:pPr>
            <w:r w:rsidDel="00000000" w:rsidR="00000000" w:rsidRPr="00000000">
              <w:rPr>
                <w:sz w:val="18"/>
                <w:szCs w:val="18"/>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18"/>
                <w:szCs w:val="18"/>
              </w:rPr>
            </w:pPr>
            <w:r w:rsidDel="00000000" w:rsidR="00000000" w:rsidRPr="00000000">
              <w:rPr>
                <w:sz w:val="18"/>
                <w:szCs w:val="18"/>
                <w:rtl w:val="0"/>
              </w:rPr>
              <w:t xml:space="preserve">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18"/>
                <w:szCs w:val="18"/>
              </w:rPr>
            </w:pPr>
            <w:r w:rsidDel="00000000" w:rsidR="00000000" w:rsidRPr="00000000">
              <w:rPr>
                <w:sz w:val="18"/>
                <w:szCs w:val="18"/>
                <w:rtl w:val="0"/>
              </w:rPr>
              <w:t xml:space="preserve">Jake 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sz w:val="18"/>
                <w:szCs w:val="18"/>
                <w:rtl w:val="0"/>
              </w:rPr>
              <w:t xml:space="preserve">4</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18"/>
                <w:szCs w:val="18"/>
              </w:rPr>
            </w:pPr>
            <w:r w:rsidDel="00000000" w:rsidR="00000000" w:rsidRPr="00000000">
              <w:rPr>
                <w:sz w:val="18"/>
                <w:szCs w:val="18"/>
                <w:rtl w:val="0"/>
              </w:rPr>
              <w:t xml:space="preserve">Security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18"/>
                <w:szCs w:val="18"/>
              </w:rPr>
            </w:pPr>
            <w:r w:rsidDel="00000000" w:rsidR="00000000" w:rsidRPr="00000000">
              <w:rPr>
                <w:sz w:val="18"/>
                <w:szCs w:val="18"/>
                <w:rtl w:val="0"/>
              </w:rPr>
              <w:t xml:space="preserve">3</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18"/>
                <w:szCs w:val="18"/>
              </w:rPr>
            </w:pPr>
            <w:r w:rsidDel="00000000" w:rsidR="00000000" w:rsidRPr="00000000">
              <w:rPr>
                <w:sz w:val="18"/>
                <w:szCs w:val="18"/>
                <w:rtl w:val="0"/>
              </w:rPr>
              <w:t xml:space="preserve">Neighbor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18"/>
                <w:szCs w:val="18"/>
              </w:rPr>
            </w:pPr>
            <w:r w:rsidDel="00000000" w:rsidR="00000000" w:rsidRPr="00000000">
              <w:rPr>
                <w:sz w:val="18"/>
                <w:szCs w:val="18"/>
                <w:rtl w:val="0"/>
              </w:rPr>
              <w:t xml:space="preserve">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18"/>
                <w:szCs w:val="18"/>
              </w:rPr>
            </w:pPr>
            <w:r w:rsidDel="00000000" w:rsidR="00000000" w:rsidRPr="00000000">
              <w:rPr>
                <w:sz w:val="18"/>
                <w:szCs w:val="18"/>
                <w:rtl w:val="0"/>
              </w:rPr>
              <w:t xml:space="preserve">Sir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18"/>
                <w:szCs w:val="18"/>
              </w:rPr>
            </w:pPr>
            <w:r w:rsidDel="00000000" w:rsidR="00000000" w:rsidRPr="00000000">
              <w:rPr>
                <w:sz w:val="18"/>
                <w:szCs w:val="18"/>
                <w:rtl w:val="0"/>
              </w:rPr>
              <w:t xml:space="preserve">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18"/>
                <w:szCs w:val="18"/>
              </w:rPr>
            </w:pPr>
            <w:r w:rsidDel="00000000" w:rsidR="00000000" w:rsidRPr="00000000">
              <w:rPr>
                <w:sz w:val="18"/>
                <w:szCs w:val="18"/>
                <w:rtl w:val="0"/>
              </w:rPr>
              <w:t xml:space="preserve">Randall’s Boss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18"/>
                <w:szCs w:val="18"/>
              </w:rPr>
            </w:pPr>
            <w:r w:rsidDel="00000000" w:rsidR="00000000" w:rsidRPr="00000000">
              <w:rPr>
                <w:sz w:val="18"/>
                <w:szCs w:val="18"/>
                <w:rtl w:val="0"/>
              </w:rPr>
              <w:t xml:space="preserve">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18"/>
                <w:szCs w:val="18"/>
              </w:rPr>
            </w:pPr>
            <w:r w:rsidDel="00000000" w:rsidR="00000000" w:rsidRPr="00000000">
              <w:rPr>
                <w:sz w:val="18"/>
                <w:szCs w:val="18"/>
                <w:rtl w:val="0"/>
              </w:rPr>
              <w:t xml:space="preserve">Woman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18"/>
                <w:szCs w:val="18"/>
              </w:rPr>
            </w:pPr>
            <w:r w:rsidDel="00000000" w:rsidR="00000000" w:rsidRPr="00000000">
              <w:rPr>
                <w:sz w:val="18"/>
                <w:szCs w:val="18"/>
                <w:rtl w:val="0"/>
              </w:rPr>
              <w:t xml:space="preserve">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18"/>
                <w:szCs w:val="18"/>
              </w:rPr>
            </w:pPr>
            <w:r w:rsidDel="00000000" w:rsidR="00000000" w:rsidRPr="00000000">
              <w:rPr>
                <w:sz w:val="18"/>
                <w:szCs w:val="18"/>
                <w:rtl w:val="0"/>
              </w:rPr>
              <w:t xml:space="preserve">Elderly Shopper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18"/>
                <w:szCs w:val="18"/>
              </w:rPr>
            </w:pPr>
            <w:r w:rsidDel="00000000" w:rsidR="00000000" w:rsidRPr="00000000">
              <w:rPr>
                <w:sz w:val="18"/>
                <w:szCs w:val="18"/>
                <w:rtl w:val="0"/>
              </w:rPr>
              <w:t xml:space="preserve">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18"/>
                <w:szCs w:val="18"/>
              </w:rPr>
            </w:pPr>
            <w:r w:rsidDel="00000000" w:rsidR="00000000" w:rsidRPr="00000000">
              <w:rPr>
                <w:sz w:val="18"/>
                <w:szCs w:val="18"/>
                <w:rtl w:val="0"/>
              </w:rPr>
              <w:t xml:space="preserve">Random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18"/>
                <w:szCs w:val="18"/>
              </w:rPr>
            </w:pPr>
            <w:r w:rsidDel="00000000" w:rsidR="00000000" w:rsidRPr="00000000">
              <w:rPr>
                <w:sz w:val="18"/>
                <w:szCs w:val="18"/>
                <w:rtl w:val="0"/>
              </w:rPr>
              <w:t xml:space="preserve">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18"/>
                <w:szCs w:val="18"/>
              </w:rPr>
            </w:pPr>
            <w:r w:rsidDel="00000000" w:rsidR="00000000" w:rsidRPr="00000000">
              <w:rPr>
                <w:sz w:val="18"/>
                <w:szCs w:val="18"/>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18"/>
                <w:szCs w:val="18"/>
              </w:rPr>
            </w:pPr>
            <w:r w:rsidDel="00000000" w:rsidR="00000000" w:rsidRPr="00000000">
              <w:rPr>
                <w:sz w:val="18"/>
                <w:szCs w:val="18"/>
                <w:rtl w:val="0"/>
              </w:rPr>
              <w:t xml:space="preserve">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18"/>
                <w:szCs w:val="18"/>
              </w:rPr>
            </w:pPr>
            <w:r w:rsidDel="00000000" w:rsidR="00000000" w:rsidRPr="00000000">
              <w:rPr>
                <w:sz w:val="18"/>
                <w:szCs w:val="18"/>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b w:val="1"/>
          <w:sz w:val="36"/>
          <w:szCs w:val="36"/>
        </w:rPr>
      </w:pPr>
      <w:r w:rsidDel="00000000" w:rsidR="00000000" w:rsidRPr="00000000">
        <w:rPr>
          <w:rtl w:val="0"/>
        </w:rPr>
      </w:r>
    </w:p>
    <w:p w:rsidR="00000000" w:rsidDel="00000000" w:rsidP="00000000" w:rsidRDefault="00000000" w:rsidRPr="00000000" w14:paraId="00000047">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48">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49">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4A">
      <w:pPr>
        <w:pageBreakBefore w:val="0"/>
        <w:spacing w:line="276" w:lineRule="auto"/>
        <w:rPr>
          <w:i w:val="1"/>
        </w:rPr>
      </w:pPr>
      <w:r w:rsidDel="00000000" w:rsidR="00000000" w:rsidRPr="00000000">
        <w:rPr>
          <w:rtl w:val="0"/>
        </w:rPr>
      </w:r>
    </w:p>
    <w:p w:rsidR="00000000" w:rsidDel="00000000" w:rsidP="00000000" w:rsidRDefault="00000000" w:rsidRPr="00000000" w14:paraId="0000004B">
      <w:pPr>
        <w:pageBreakBefore w:val="0"/>
        <w:numPr>
          <w:ilvl w:val="0"/>
          <w:numId w:val="9"/>
        </w:numPr>
        <w:spacing w:line="276" w:lineRule="auto"/>
        <w:ind w:left="720" w:hanging="360"/>
        <w:rPr/>
      </w:pPr>
      <w:r w:rsidDel="00000000" w:rsidR="00000000" w:rsidRPr="00000000">
        <w:rPr>
          <w:rtl w:val="0"/>
        </w:rPr>
        <w:t xml:space="preserve">7</w:t>
      </w:r>
      <w:r w:rsidDel="00000000" w:rsidR="00000000" w:rsidRPr="00000000">
        <w:rPr>
          <w:rtl w:val="0"/>
        </w:rPr>
        <w:t xml:space="preserve"> characters are specified as female.</w:t>
      </w:r>
    </w:p>
    <w:p w:rsidR="00000000" w:rsidDel="00000000" w:rsidP="00000000" w:rsidRDefault="00000000" w:rsidRPr="00000000" w14:paraId="0000004C">
      <w:pPr>
        <w:pageBreakBefore w:val="0"/>
        <w:numPr>
          <w:ilvl w:val="0"/>
          <w:numId w:val="9"/>
        </w:numPr>
        <w:spacing w:line="276" w:lineRule="auto"/>
        <w:ind w:left="720" w:hanging="360"/>
      </w:pPr>
      <w:r w:rsidDel="00000000" w:rsidR="00000000" w:rsidRPr="00000000">
        <w:rPr>
          <w:rtl w:val="0"/>
        </w:rPr>
        <w:t xml:space="preserve">The leading characters are male and female (“Greg”, “Nicole”, “Randall”, and “June”).  </w:t>
      </w:r>
    </w:p>
    <w:p w:rsidR="00000000" w:rsidDel="00000000" w:rsidP="00000000" w:rsidRDefault="00000000" w:rsidRPr="00000000" w14:paraId="0000004D">
      <w:pPr>
        <w:pageBreakBefore w:val="0"/>
        <w:numPr>
          <w:ilvl w:val="0"/>
          <w:numId w:val="9"/>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4</w:t>
      </w:r>
      <w:r w:rsidDel="00000000" w:rsidR="00000000" w:rsidRPr="00000000">
        <w:rPr>
          <w:rtl w:val="0"/>
        </w:rPr>
        <w:t xml:space="preserve"> character opportunities to increase gender diversity.</w:t>
      </w:r>
      <w:r w:rsidDel="00000000" w:rsidR="00000000" w:rsidRPr="00000000">
        <w:rPr>
          <w:rtl w:val="0"/>
        </w:rPr>
      </w:r>
    </w:p>
    <w:p w:rsidR="00000000" w:rsidDel="00000000" w:rsidP="00000000" w:rsidRDefault="00000000" w:rsidRPr="00000000" w14:paraId="0000004E">
      <w:pPr>
        <w:pageBreakBefore w:val="0"/>
        <w:rPr>
          <w:u w:val="single"/>
        </w:rPr>
      </w:pPr>
      <w:r w:rsidDel="00000000" w:rsidR="00000000" w:rsidRPr="00000000">
        <w:rPr>
          <w:rtl w:val="0"/>
        </w:rPr>
      </w:r>
    </w:p>
    <w:p w:rsidR="00000000" w:rsidDel="00000000" w:rsidP="00000000" w:rsidRDefault="00000000" w:rsidRPr="00000000" w14:paraId="0000004F">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color w:val="ffffff"/>
                <w:sz w:val="18"/>
                <w:szCs w:val="18"/>
              </w:rPr>
            </w:pPr>
            <w:r w:rsidDel="00000000" w:rsidR="00000000" w:rsidRPr="00000000">
              <w:rPr>
                <w:color w:val="ffffff"/>
                <w:sz w:val="18"/>
                <w:szCs w:val="18"/>
                <w:rtl w:val="0"/>
              </w:rPr>
              <w:t xml:space="preserve">Greg</w:t>
            </w:r>
          </w:p>
        </w:tc>
        <w:tc>
          <w:tcP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Nicole</w:t>
            </w:r>
          </w:p>
        </w:tc>
        <w:tc>
          <w:tcP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color w:val="ffffff"/>
                <w:sz w:val="18"/>
                <w:szCs w:val="18"/>
              </w:rPr>
            </w:pPr>
            <w:r w:rsidDel="00000000" w:rsidR="00000000" w:rsidRPr="00000000">
              <w:rPr>
                <w:color w:val="ffffff"/>
                <w:sz w:val="18"/>
                <w:szCs w:val="18"/>
                <w:rtl w:val="0"/>
              </w:rPr>
              <w:t xml:space="preserve">Randall</w:t>
            </w:r>
          </w:p>
        </w:tc>
        <w:tc>
          <w:tcP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color w:val="ffffff"/>
                <w:sz w:val="18"/>
                <w:szCs w:val="18"/>
              </w:rPr>
            </w:pPr>
            <w:r w:rsidDel="00000000" w:rsidR="00000000" w:rsidRPr="00000000">
              <w:rPr>
                <w:color w:val="ffffff"/>
                <w:sz w:val="18"/>
                <w:szCs w:val="18"/>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color w:val="ffffff"/>
                <w:sz w:val="18"/>
                <w:szCs w:val="18"/>
              </w:rPr>
            </w:pPr>
            <w:r w:rsidDel="00000000" w:rsidR="00000000" w:rsidRPr="00000000">
              <w:rPr>
                <w:color w:val="ffffff"/>
                <w:sz w:val="18"/>
                <w:szCs w:val="18"/>
                <w:rtl w:val="0"/>
              </w:rPr>
              <w:t xml:space="preserve">Marty</w:t>
            </w:r>
          </w:p>
        </w:tc>
        <w:tc>
          <w:tcP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color w:val="ffffff"/>
                <w:sz w:val="18"/>
                <w:szCs w:val="18"/>
              </w:rPr>
            </w:pPr>
            <w:r w:rsidDel="00000000" w:rsidR="00000000" w:rsidRPr="00000000">
              <w:rPr>
                <w:color w:val="ffffff"/>
                <w:sz w:val="18"/>
                <w:szCs w:val="18"/>
                <w:rtl w:val="0"/>
              </w:rPr>
              <w:t xml:space="preserve">Amy</w:t>
            </w:r>
          </w:p>
        </w:tc>
        <w:tc>
          <w:tcP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color w:val="ffffff"/>
                <w:sz w:val="18"/>
                <w:szCs w:val="18"/>
              </w:rPr>
            </w:pPr>
            <w:r w:rsidDel="00000000" w:rsidR="00000000" w:rsidRPr="00000000">
              <w:rPr>
                <w:color w:val="ffffff"/>
                <w:sz w:val="18"/>
                <w:szCs w:val="18"/>
                <w:rtl w:val="0"/>
              </w:rPr>
              <w:t xml:space="preserve">Andrew</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color w:val="ffffff"/>
                <w:sz w:val="18"/>
                <w:szCs w:val="18"/>
              </w:rPr>
            </w:pPr>
            <w:r w:rsidDel="00000000" w:rsidR="00000000" w:rsidRPr="00000000">
              <w:rPr>
                <w:color w:val="ffffff"/>
                <w:sz w:val="18"/>
                <w:szCs w:val="18"/>
                <w:rtl w:val="0"/>
              </w:rPr>
              <w:t xml:space="preserve">Aaron</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ffffff"/>
                <w:sz w:val="18"/>
                <w:szCs w:val="18"/>
              </w:rPr>
            </w:pPr>
            <w:r w:rsidDel="00000000" w:rsidR="00000000" w:rsidRPr="00000000">
              <w:rPr>
                <w:color w:val="ffffff"/>
                <w:sz w:val="18"/>
                <w:szCs w:val="18"/>
                <w:rtl w:val="0"/>
              </w:rPr>
              <w:t xml:space="preserve">Jasmine</w:t>
            </w:r>
          </w:p>
        </w:tc>
        <w:tc>
          <w:tcP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color w:val="ffffff"/>
                <w:sz w:val="18"/>
                <w:szCs w:val="18"/>
              </w:rPr>
            </w:pPr>
            <w:r w:rsidDel="00000000" w:rsidR="00000000" w:rsidRPr="00000000">
              <w:rPr>
                <w:color w:val="ffffff"/>
                <w:sz w:val="18"/>
                <w:szCs w:val="18"/>
                <w:rtl w:val="0"/>
              </w:rPr>
              <w:t xml:space="preserve">Raul</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color w:val="ffffff"/>
                <w:sz w:val="18"/>
                <w:szCs w:val="18"/>
              </w:rPr>
            </w:pPr>
            <w:r w:rsidDel="00000000" w:rsidR="00000000" w:rsidRPr="00000000">
              <w:rPr>
                <w:color w:val="ffffff"/>
                <w:sz w:val="18"/>
                <w:szCs w:val="18"/>
                <w:rtl w:val="0"/>
              </w:rPr>
              <w:t xml:space="preserve">Xander</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color w:val="ffffff"/>
                <w:sz w:val="18"/>
                <w:szCs w:val="18"/>
              </w:rPr>
            </w:pPr>
            <w:r w:rsidDel="00000000" w:rsidR="00000000" w:rsidRPr="00000000">
              <w:rPr>
                <w:color w:val="ffffff"/>
                <w:sz w:val="18"/>
                <w:szCs w:val="18"/>
                <w:rtl w:val="0"/>
              </w:rPr>
              <w:t xml:space="preserve">Mother</w:t>
            </w:r>
          </w:p>
        </w:tc>
        <w:tc>
          <w:tcP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color w:val="ffffff"/>
                <w:sz w:val="18"/>
                <w:szCs w:val="18"/>
              </w:rPr>
            </w:pPr>
            <w:r w:rsidDel="00000000" w:rsidR="00000000" w:rsidRPr="00000000">
              <w:rPr>
                <w:color w:val="ffffff"/>
                <w:sz w:val="18"/>
                <w:szCs w:val="18"/>
                <w:rtl w:val="0"/>
              </w:rPr>
              <w:t xml:space="preserve">Jake Paul</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Security Guard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color w:val="ffffff"/>
                <w:sz w:val="18"/>
                <w:szCs w:val="18"/>
              </w:rPr>
            </w:pPr>
            <w:r w:rsidDel="00000000" w:rsidR="00000000" w:rsidRPr="00000000">
              <w:rPr>
                <w:color w:val="ffffff"/>
                <w:sz w:val="18"/>
                <w:szCs w:val="18"/>
                <w:rtl w:val="0"/>
              </w:rPr>
              <w:t xml:space="preserve">Neighbor</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color w:val="ffffff"/>
                <w:sz w:val="18"/>
                <w:szCs w:val="18"/>
              </w:rPr>
            </w:pPr>
            <w:r w:rsidDel="00000000" w:rsidR="00000000" w:rsidRPr="00000000">
              <w:rPr>
                <w:color w:val="ffffff"/>
                <w:sz w:val="18"/>
                <w:szCs w:val="18"/>
                <w:rtl w:val="0"/>
              </w:rPr>
              <w:t xml:space="preserve">Sir David</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401.98242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Randall’s Boss</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color w:val="ffffff"/>
                <w:sz w:val="18"/>
                <w:szCs w:val="18"/>
              </w:rPr>
            </w:pPr>
            <w:r w:rsidDel="00000000" w:rsidR="00000000" w:rsidRPr="00000000">
              <w:rPr>
                <w:color w:val="ffffff"/>
                <w:sz w:val="18"/>
                <w:szCs w:val="18"/>
                <w:rtl w:val="0"/>
              </w:rPr>
              <w:t xml:space="preserve">Woman/ Mrs. Mendelson</w:t>
            </w:r>
          </w:p>
        </w:tc>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color w:val="ffffff"/>
                <w:sz w:val="18"/>
                <w:szCs w:val="18"/>
              </w:rPr>
            </w:pPr>
            <w:r w:rsidDel="00000000" w:rsidR="00000000" w:rsidRPr="00000000">
              <w:rPr>
                <w:color w:val="ffffff"/>
                <w:sz w:val="18"/>
                <w:szCs w:val="18"/>
                <w:rtl w:val="0"/>
              </w:rPr>
              <w:t xml:space="preserve">Elderly Shopper</w:t>
            </w:r>
          </w:p>
        </w:tc>
        <w:tc>
          <w:tcP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Random Parent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color w:val="ffffff"/>
                <w:sz w:val="18"/>
                <w:szCs w:val="18"/>
              </w:rPr>
            </w:pPr>
            <w:r w:rsidDel="00000000" w:rsidR="00000000" w:rsidRPr="00000000">
              <w:rPr>
                <w:color w:val="ffffff"/>
                <w:sz w:val="18"/>
                <w:szCs w:val="18"/>
                <w:rtl w:val="0"/>
              </w:rPr>
              <w:t xml:space="preserve">Patron</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Owner </w:t>
            </w:r>
          </w:p>
        </w:tc>
      </w:tr>
    </w:tbl>
    <w:p w:rsidR="00000000" w:rsidDel="00000000" w:rsidP="00000000" w:rsidRDefault="00000000" w:rsidRPr="00000000" w14:paraId="00000096">
      <w:pPr>
        <w:pageBreakBefore w:val="0"/>
        <w:rPr>
          <w:b w:val="1"/>
          <w:u w:val="single"/>
        </w:rPr>
      </w:pPr>
      <w:r w:rsidDel="00000000" w:rsidR="00000000" w:rsidRPr="00000000">
        <w:rPr>
          <w:rtl w:val="0"/>
        </w:rPr>
      </w:r>
    </w:p>
    <w:p w:rsidR="00000000" w:rsidDel="00000000" w:rsidP="00000000" w:rsidRDefault="00000000" w:rsidRPr="00000000" w14:paraId="00000097">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98">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ageBreakBefore w:val="0"/>
        <w:rPr>
          <w:b w:val="1"/>
          <w:u w:val="single"/>
        </w:rPr>
      </w:pPr>
      <w:r w:rsidDel="00000000" w:rsidR="00000000" w:rsidRPr="00000000">
        <w:rPr>
          <w:rtl w:val="0"/>
        </w:rPr>
      </w:r>
    </w:p>
    <w:p w:rsidR="00000000" w:rsidDel="00000000" w:rsidP="00000000" w:rsidRDefault="00000000" w:rsidRPr="00000000" w14:paraId="000000A3">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A4">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A5">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A6">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A7">
      <w:pPr>
        <w:pageBreakBefore w:val="0"/>
        <w:rPr>
          <w:u w:val="single"/>
        </w:rPr>
      </w:pPr>
      <w:r w:rsidDel="00000000" w:rsidR="00000000" w:rsidRPr="00000000">
        <w:rPr>
          <w:rtl w:val="0"/>
        </w:rPr>
      </w:r>
    </w:p>
    <w:p w:rsidR="00000000" w:rsidDel="00000000" w:rsidP="00000000" w:rsidRDefault="00000000" w:rsidRPr="00000000" w14:paraId="000000A8">
      <w:pPr>
        <w:pageBreakBefore w:val="0"/>
        <w:numPr>
          <w:ilvl w:val="0"/>
          <w:numId w:val="5"/>
        </w:numPr>
        <w:spacing w:line="276" w:lineRule="auto"/>
        <w:ind w:left="720" w:hanging="360"/>
        <w:rPr/>
      </w:pPr>
      <w:r w:rsidDel="00000000" w:rsidR="00000000" w:rsidRPr="00000000">
        <w:rPr>
          <w:rtl w:val="0"/>
        </w:rPr>
        <w:t xml:space="preserve">0</w:t>
      </w:r>
      <w:r w:rsidDel="00000000" w:rsidR="00000000" w:rsidRPr="00000000">
        <w:rPr>
          <w:rtl w:val="0"/>
        </w:rPr>
        <w:t xml:space="preserve"> characters are specified as characters of color.</w:t>
      </w:r>
    </w:p>
    <w:p w:rsidR="00000000" w:rsidDel="00000000" w:rsidP="00000000" w:rsidRDefault="00000000" w:rsidRPr="00000000" w14:paraId="000000A9">
      <w:pPr>
        <w:pageBreakBefore w:val="0"/>
        <w:numPr>
          <w:ilvl w:val="0"/>
          <w:numId w:val="5"/>
        </w:numPr>
        <w:spacing w:line="276" w:lineRule="auto"/>
        <w:ind w:left="720" w:hanging="360"/>
      </w:pPr>
      <w:r w:rsidDel="00000000" w:rsidR="00000000" w:rsidRPr="00000000">
        <w:rPr>
          <w:rtl w:val="0"/>
        </w:rPr>
        <w:t xml:space="preserve">The leading characters are unspecified </w:t>
      </w:r>
      <w:r w:rsidDel="00000000" w:rsidR="00000000" w:rsidRPr="00000000">
        <w:rPr>
          <w:rtl w:val="0"/>
        </w:rPr>
        <w:t xml:space="preserve">(“Greg”, “Nicole”, “Randall”, “</w:t>
      </w:r>
      <w:r w:rsidDel="00000000" w:rsidR="00000000" w:rsidRPr="00000000">
        <w:rPr>
          <w:rtl w:val="0"/>
        </w:rPr>
        <w:t xml:space="preserve">June</w:t>
      </w:r>
      <w:r w:rsidDel="00000000" w:rsidR="00000000" w:rsidRPr="00000000">
        <w:rPr>
          <w:rtl w:val="0"/>
        </w:rPr>
        <w:t xml:space="preserve">”). </w:t>
      </w:r>
      <w:r w:rsidDel="00000000" w:rsidR="00000000" w:rsidRPr="00000000">
        <w:rPr>
          <w:highlight w:val="yellow"/>
          <w:rtl w:val="0"/>
        </w:rPr>
        <w:t xml:space="preserve"> </w:t>
      </w:r>
    </w:p>
    <w:p w:rsidR="00000000" w:rsidDel="00000000" w:rsidP="00000000" w:rsidRDefault="00000000" w:rsidRPr="00000000" w14:paraId="000000AA">
      <w:pPr>
        <w:pageBreakBefore w:val="0"/>
        <w:numPr>
          <w:ilvl w:val="0"/>
          <w:numId w:val="5"/>
        </w:numPr>
        <w:spacing w:line="276" w:lineRule="auto"/>
        <w:ind w:left="720" w:hanging="360"/>
      </w:pPr>
      <w:r w:rsidDel="00000000" w:rsidR="00000000" w:rsidRPr="00000000">
        <w:rPr>
          <w:rtl w:val="0"/>
        </w:rPr>
        <w:t xml:space="preserve">T</w:t>
      </w:r>
      <w:r w:rsidDel="00000000" w:rsidR="00000000" w:rsidRPr="00000000">
        <w:rPr>
          <w:rtl w:val="0"/>
        </w:rPr>
        <w:t xml:space="preserve">he script contains </w:t>
      </w:r>
      <w:r w:rsidDel="00000000" w:rsidR="00000000" w:rsidRPr="00000000">
        <w:rPr>
          <w:rtl w:val="0"/>
        </w:rPr>
        <w:t xml:space="preserve">19 </w:t>
      </w:r>
      <w:r w:rsidDel="00000000" w:rsidR="00000000" w:rsidRPr="00000000">
        <w:rPr>
          <w:rtl w:val="0"/>
        </w:rPr>
        <w:t xml:space="preserve">character opportunities to increase racial/ethnic diversity.</w:t>
      </w:r>
    </w:p>
    <w:p w:rsidR="00000000" w:rsidDel="00000000" w:rsidP="00000000" w:rsidRDefault="00000000" w:rsidRPr="00000000" w14:paraId="000000AB">
      <w:pPr>
        <w:pageBreakBefore w:val="0"/>
        <w:rPr>
          <w:u w:val="single"/>
        </w:rPr>
      </w:pPr>
      <w:r w:rsidDel="00000000" w:rsidR="00000000" w:rsidRPr="00000000">
        <w:rPr>
          <w:rtl w:val="0"/>
        </w:rPr>
      </w:r>
    </w:p>
    <w:p w:rsidR="00000000" w:rsidDel="00000000" w:rsidP="00000000" w:rsidRDefault="00000000" w:rsidRPr="00000000" w14:paraId="000000AC">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ffffff"/>
                <w:sz w:val="18"/>
                <w:szCs w:val="18"/>
              </w:rPr>
            </w:pPr>
            <w:r w:rsidDel="00000000" w:rsidR="00000000" w:rsidRPr="00000000">
              <w:rPr>
                <w:color w:val="ffffff"/>
                <w:sz w:val="18"/>
                <w:szCs w:val="18"/>
                <w:rtl w:val="0"/>
              </w:rPr>
              <w:t xml:space="preserve">Greg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color w:val="ffffff"/>
                <w:sz w:val="18"/>
                <w:szCs w:val="18"/>
                <w:rtl w:val="0"/>
              </w:rPr>
              <w:t xml:space="preserve">Nicole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color w:val="ffffff"/>
                <w:sz w:val="18"/>
                <w:szCs w:val="18"/>
              </w:rPr>
            </w:pPr>
            <w:r w:rsidDel="00000000" w:rsidR="00000000" w:rsidRPr="00000000">
              <w:rPr>
                <w:color w:val="ffffff"/>
                <w:sz w:val="18"/>
                <w:szCs w:val="18"/>
                <w:rtl w:val="0"/>
              </w:rPr>
              <w:t xml:space="preserve">Randall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color w:val="ffffff"/>
                <w:sz w:val="18"/>
                <w:szCs w:val="18"/>
              </w:rPr>
            </w:pPr>
            <w:r w:rsidDel="00000000" w:rsidR="00000000" w:rsidRPr="00000000">
              <w:rPr>
                <w:color w:val="ffffff"/>
                <w:sz w:val="18"/>
                <w:szCs w:val="18"/>
                <w:rtl w:val="0"/>
              </w:rPr>
              <w:t xml:space="preserve">June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color w:val="ffffff"/>
                <w:sz w:val="18"/>
                <w:szCs w:val="18"/>
              </w:rPr>
            </w:pPr>
            <w:r w:rsidDel="00000000" w:rsidR="00000000" w:rsidRPr="00000000">
              <w:rPr>
                <w:color w:val="ffffff"/>
                <w:sz w:val="18"/>
                <w:szCs w:val="18"/>
                <w:rtl w:val="0"/>
              </w:rPr>
              <w:t xml:space="preserve">Marty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color w:val="ffffff"/>
                <w:sz w:val="18"/>
                <w:szCs w:val="18"/>
              </w:rPr>
            </w:pPr>
            <w:r w:rsidDel="00000000" w:rsidR="00000000" w:rsidRPr="00000000">
              <w:rPr>
                <w:color w:val="ffffff"/>
                <w:sz w:val="18"/>
                <w:szCs w:val="18"/>
                <w:rtl w:val="0"/>
              </w:rPr>
              <w:t xml:space="preserve">Amy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color w:val="ffffff"/>
                <w:sz w:val="18"/>
                <w:szCs w:val="18"/>
              </w:rPr>
            </w:pPr>
            <w:r w:rsidDel="00000000" w:rsidR="00000000" w:rsidRPr="00000000">
              <w:rPr>
                <w:color w:val="ffffff"/>
                <w:sz w:val="18"/>
                <w:szCs w:val="18"/>
                <w:rtl w:val="0"/>
              </w:rPr>
              <w:t xml:space="preserve">Andrew</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color w:val="ffffff"/>
                <w:sz w:val="18"/>
                <w:szCs w:val="18"/>
              </w:rPr>
            </w:pPr>
            <w:r w:rsidDel="00000000" w:rsidR="00000000" w:rsidRPr="00000000">
              <w:rPr>
                <w:color w:val="ffffff"/>
                <w:sz w:val="18"/>
                <w:szCs w:val="18"/>
                <w:rtl w:val="0"/>
              </w:rPr>
              <w:t xml:space="preserve">Aaron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color w:val="ffffff"/>
                <w:sz w:val="18"/>
                <w:szCs w:val="18"/>
              </w:rPr>
            </w:pPr>
            <w:r w:rsidDel="00000000" w:rsidR="00000000" w:rsidRPr="00000000">
              <w:rPr>
                <w:color w:val="ffffff"/>
                <w:sz w:val="18"/>
                <w:szCs w:val="18"/>
                <w:rtl w:val="0"/>
              </w:rPr>
              <w:t xml:space="preserve">Jasmine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color w:val="ffffff"/>
                <w:sz w:val="18"/>
                <w:szCs w:val="18"/>
              </w:rPr>
            </w:pPr>
            <w:r w:rsidDel="00000000" w:rsidR="00000000" w:rsidRPr="00000000">
              <w:rPr>
                <w:color w:val="ffffff"/>
                <w:sz w:val="18"/>
                <w:szCs w:val="18"/>
                <w:rtl w:val="0"/>
              </w:rPr>
              <w:t xml:space="preserve">Raul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color w:val="ffffff"/>
                <w:sz w:val="18"/>
                <w:szCs w:val="18"/>
              </w:rPr>
            </w:pPr>
            <w:r w:rsidDel="00000000" w:rsidR="00000000" w:rsidRPr="00000000">
              <w:rPr>
                <w:color w:val="ffffff"/>
                <w:sz w:val="18"/>
                <w:szCs w:val="18"/>
                <w:rtl w:val="0"/>
              </w:rPr>
              <w:t xml:space="preserve">Xander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color w:val="ffffff"/>
                <w:sz w:val="18"/>
                <w:szCs w:val="18"/>
              </w:rPr>
            </w:pPr>
            <w:r w:rsidDel="00000000" w:rsidR="00000000" w:rsidRPr="00000000">
              <w:rPr>
                <w:color w:val="ffffff"/>
                <w:sz w:val="18"/>
                <w:szCs w:val="18"/>
                <w:rtl w:val="0"/>
              </w:rPr>
              <w:t xml:space="preserve">Mother</w:t>
            </w:r>
          </w:p>
        </w:tc>
        <w:tc>
          <w:tcP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color w:val="ffffff"/>
                <w:sz w:val="18"/>
                <w:szCs w:val="18"/>
              </w:rPr>
            </w:pPr>
            <w:r w:rsidDel="00000000" w:rsidR="00000000" w:rsidRPr="00000000">
              <w:rPr>
                <w:color w:val="ffffff"/>
                <w:sz w:val="18"/>
                <w:szCs w:val="18"/>
                <w:rtl w:val="0"/>
              </w:rPr>
              <w:t xml:space="preserve">Jake </w:t>
            </w:r>
            <w:r w:rsidDel="00000000" w:rsidR="00000000" w:rsidRPr="00000000">
              <w:rPr>
                <w:color w:val="ffffff"/>
                <w:sz w:val="18"/>
                <w:szCs w:val="18"/>
                <w:rtl w:val="0"/>
              </w:rPr>
              <w:t xml:space="preserve">Paul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color w:val="ffffff"/>
                <w:sz w:val="18"/>
                <w:szCs w:val="18"/>
                <w:rtl w:val="0"/>
              </w:rPr>
              <w:t xml:space="preserve">Security Guard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color w:val="ffffff"/>
                <w:sz w:val="18"/>
                <w:szCs w:val="18"/>
                <w:rtl w:val="0"/>
              </w:rPr>
              <w:t xml:space="preserve">Neighbor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color w:val="ffffff"/>
                <w:sz w:val="18"/>
                <w:szCs w:val="18"/>
              </w:rPr>
            </w:pPr>
            <w:r w:rsidDel="00000000" w:rsidR="00000000" w:rsidRPr="00000000">
              <w:rPr>
                <w:color w:val="ffffff"/>
                <w:sz w:val="18"/>
                <w:szCs w:val="18"/>
                <w:rtl w:val="0"/>
              </w:rPr>
              <w:t xml:space="preserve">Sir </w:t>
            </w:r>
            <w:r w:rsidDel="00000000" w:rsidR="00000000" w:rsidRPr="00000000">
              <w:rPr>
                <w:color w:val="ffffff"/>
                <w:sz w:val="18"/>
                <w:szCs w:val="18"/>
                <w:rtl w:val="0"/>
              </w:rPr>
              <w:t xml:space="preserve">David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color w:val="ffffff"/>
                <w:sz w:val="18"/>
                <w:szCs w:val="18"/>
                <w:rtl w:val="0"/>
              </w:rPr>
              <w:t xml:space="preserve">Randall’s Boss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color w:val="ffffff"/>
                <w:sz w:val="18"/>
                <w:szCs w:val="18"/>
                <w:rtl w:val="0"/>
              </w:rPr>
              <w:t xml:space="preserve">Woman/Mrs. Mendelson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color w:val="ffffff"/>
                <w:sz w:val="18"/>
                <w:szCs w:val="18"/>
                <w:rtl w:val="0"/>
              </w:rPr>
              <w:t xml:space="preserve">Elderly Shopper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color w:val="ffffff"/>
                <w:sz w:val="18"/>
                <w:szCs w:val="18"/>
                <w:rtl w:val="0"/>
              </w:rPr>
              <w:t xml:space="preserve">Random Parent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color w:val="ffffff"/>
                <w:sz w:val="18"/>
                <w:szCs w:val="18"/>
                <w:rtl w:val="0"/>
              </w:rPr>
              <w:t xml:space="preserve">Patron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color w:val="ffffff"/>
                <w:sz w:val="18"/>
                <w:szCs w:val="18"/>
                <w:rtl w:val="0"/>
              </w:rPr>
              <w:t xml:space="preserve">Owner</w:t>
            </w:r>
          </w:p>
        </w:tc>
      </w:tr>
    </w:tbl>
    <w:p w:rsidR="00000000" w:rsidDel="00000000" w:rsidP="00000000" w:rsidRDefault="00000000" w:rsidRPr="00000000" w14:paraId="000000F3">
      <w:pPr>
        <w:pageBreakBefore w:val="0"/>
        <w:rPr>
          <w:b w:val="1"/>
          <w:u w:val="single"/>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0F5">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drawing>
          <wp:inline distB="114300" distT="114300" distL="114300" distR="114300">
            <wp:extent cx="1371600" cy="122072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b w:val="1"/>
        </w:rPr>
      </w:pPr>
      <w:r w:rsidDel="00000000" w:rsidR="00000000" w:rsidRPr="00000000">
        <w:rPr>
          <w:rtl w:val="0"/>
        </w:rPr>
      </w:r>
    </w:p>
    <w:bookmarkStart w:colFirst="0" w:colLast="0" w:name="l5fofjr5yyu7" w:id="2"/>
    <w:bookmarkEnd w:id="2"/>
    <w:p w:rsidR="00000000" w:rsidDel="00000000" w:rsidP="00000000" w:rsidRDefault="00000000" w:rsidRPr="00000000" w14:paraId="00000100">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101">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02">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103">
      <w:pPr>
        <w:pageBreakBefore w:val="0"/>
        <w:rPr>
          <w:b w:val="1"/>
          <w:i w:val="1"/>
          <w:color w:val="c12f65"/>
        </w:rPr>
      </w:pPr>
      <w:r w:rsidDel="00000000" w:rsidR="00000000" w:rsidRPr="00000000">
        <w:rPr>
          <w:rtl w:val="0"/>
        </w:rPr>
      </w:r>
    </w:p>
    <w:p w:rsidR="00000000" w:rsidDel="00000000" w:rsidP="00000000" w:rsidRDefault="00000000" w:rsidRPr="00000000" w14:paraId="00000104">
      <w:pPr>
        <w:pageBreakBefore w:val="0"/>
        <w:numPr>
          <w:ilvl w:val="0"/>
          <w:numId w:val="6"/>
        </w:numPr>
        <w:ind w:left="720" w:hanging="360"/>
        <w:rPr>
          <w:u w:val="none"/>
        </w:rPr>
      </w:pPr>
      <w:r w:rsidDel="00000000" w:rsidR="00000000" w:rsidRPr="00000000">
        <w:rPr>
          <w:rtl w:val="0"/>
        </w:rPr>
        <w:t xml:space="preserve">0</w:t>
      </w:r>
      <w:r w:rsidDel="00000000" w:rsidR="00000000" w:rsidRPr="00000000">
        <w:rPr>
          <w:rtl w:val="0"/>
        </w:rPr>
        <w:t xml:space="preserve"> characters are specified as LGBTQ+.</w:t>
      </w:r>
    </w:p>
    <w:p w:rsidR="00000000" w:rsidDel="00000000" w:rsidP="00000000" w:rsidRDefault="00000000" w:rsidRPr="00000000" w14:paraId="00000105">
      <w:pPr>
        <w:pageBreakBefore w:val="0"/>
        <w:numPr>
          <w:ilvl w:val="0"/>
          <w:numId w:val="6"/>
        </w:numPr>
        <w:spacing w:line="276" w:lineRule="auto"/>
        <w:ind w:left="720" w:hanging="360"/>
      </w:pPr>
      <w:r w:rsidDel="00000000" w:rsidR="00000000" w:rsidRPr="00000000">
        <w:rPr>
          <w:rtl w:val="0"/>
        </w:rPr>
        <w:t xml:space="preserve">The leading characters are </w:t>
      </w:r>
      <w:r w:rsidDel="00000000" w:rsidR="00000000" w:rsidRPr="00000000">
        <w:rPr>
          <w:rtl w:val="0"/>
        </w:rPr>
        <w:t xml:space="preserve">specified as heterosexual (“Greg”, “Nicole”, “Randall”, “June”). </w:t>
      </w:r>
    </w:p>
    <w:p w:rsidR="00000000" w:rsidDel="00000000" w:rsidP="00000000" w:rsidRDefault="00000000" w:rsidRPr="00000000" w14:paraId="00000106">
      <w:pPr>
        <w:pageBreakBefore w:val="0"/>
        <w:numPr>
          <w:ilvl w:val="0"/>
          <w:numId w:val="6"/>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9</w:t>
      </w:r>
      <w:r w:rsidDel="00000000" w:rsidR="00000000" w:rsidRPr="00000000">
        <w:rPr>
          <w:rtl w:val="0"/>
        </w:rPr>
        <w:t xml:space="preserve"> character opportunities to increase LGBTQ+ diversity.</w:t>
      </w:r>
    </w:p>
    <w:p w:rsidR="00000000" w:rsidDel="00000000" w:rsidP="00000000" w:rsidRDefault="00000000" w:rsidRPr="00000000" w14:paraId="00000107">
      <w:pPr>
        <w:pageBreakBefore w:val="0"/>
        <w:rPr>
          <w:u w:val="single"/>
        </w:rPr>
      </w:pPr>
      <w:r w:rsidDel="00000000" w:rsidR="00000000" w:rsidRPr="00000000">
        <w:rPr>
          <w:rtl w:val="0"/>
        </w:rPr>
      </w:r>
    </w:p>
    <w:p w:rsidR="00000000" w:rsidDel="00000000" w:rsidP="00000000" w:rsidRDefault="00000000" w:rsidRPr="00000000" w14:paraId="00000108">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color w:val="ffffff"/>
                <w:sz w:val="18"/>
                <w:szCs w:val="18"/>
                <w:rtl w:val="0"/>
              </w:rPr>
              <w:t xml:space="preserve">Greg</w:t>
            </w:r>
          </w:p>
        </w:tc>
        <w:tc>
          <w:tcP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color w:val="ffffff"/>
                <w:sz w:val="18"/>
                <w:szCs w:val="18"/>
                <w:rtl w:val="0"/>
              </w:rPr>
              <w:t xml:space="preserve">Nicole</w:t>
            </w:r>
          </w:p>
        </w:tc>
        <w:tc>
          <w:tcP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sz w:val="18"/>
                <w:szCs w:val="18"/>
              </w:rPr>
            </w:pPr>
            <w:r w:rsidDel="00000000" w:rsidR="00000000" w:rsidRPr="00000000">
              <w:rPr>
                <w:color w:val="ffffff"/>
                <w:sz w:val="18"/>
                <w:szCs w:val="18"/>
                <w:rtl w:val="0"/>
              </w:rPr>
              <w:t xml:space="preserve">Randall</w:t>
            </w:r>
          </w:p>
        </w:tc>
        <w:tc>
          <w:tcP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sz w:val="18"/>
                <w:szCs w:val="18"/>
              </w:rPr>
            </w:pPr>
            <w:r w:rsidDel="00000000" w:rsidR="00000000" w:rsidRPr="00000000">
              <w:rPr>
                <w:color w:val="ffffff"/>
                <w:sz w:val="18"/>
                <w:szCs w:val="18"/>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sz w:val="18"/>
                <w:szCs w:val="18"/>
              </w:rPr>
            </w:pPr>
            <w:r w:rsidDel="00000000" w:rsidR="00000000" w:rsidRPr="00000000">
              <w:rPr>
                <w:color w:val="ffffff"/>
                <w:sz w:val="18"/>
                <w:szCs w:val="18"/>
                <w:rtl w:val="0"/>
              </w:rPr>
              <w:t xml:space="preserve">Marty</w:t>
            </w:r>
          </w:p>
        </w:tc>
        <w:tc>
          <w:tcP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ffffff"/>
                <w:sz w:val="18"/>
                <w:szCs w:val="18"/>
              </w:rPr>
            </w:pPr>
            <w:r w:rsidDel="00000000" w:rsidR="00000000" w:rsidRPr="00000000">
              <w:rPr>
                <w:color w:val="ffffff"/>
                <w:sz w:val="18"/>
                <w:szCs w:val="18"/>
                <w:rtl w:val="0"/>
              </w:rPr>
              <w:t xml:space="preserve">Amy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ffffff"/>
                <w:sz w:val="18"/>
                <w:szCs w:val="18"/>
              </w:rPr>
            </w:pPr>
            <w:r w:rsidDel="00000000" w:rsidR="00000000" w:rsidRPr="00000000">
              <w:rPr>
                <w:color w:val="ffffff"/>
                <w:sz w:val="18"/>
                <w:szCs w:val="18"/>
                <w:rtl w:val="0"/>
              </w:rPr>
              <w:t xml:space="preserve">Andrew</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color w:val="ffffff"/>
                <w:sz w:val="18"/>
                <w:szCs w:val="18"/>
              </w:rPr>
            </w:pPr>
            <w:r w:rsidDel="00000000" w:rsidR="00000000" w:rsidRPr="00000000">
              <w:rPr>
                <w:color w:val="ffffff"/>
                <w:sz w:val="18"/>
                <w:szCs w:val="18"/>
                <w:rtl w:val="0"/>
              </w:rPr>
              <w:t xml:space="preserve">Aaron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ffffff"/>
                <w:sz w:val="18"/>
                <w:szCs w:val="18"/>
              </w:rPr>
            </w:pPr>
            <w:r w:rsidDel="00000000" w:rsidR="00000000" w:rsidRPr="00000000">
              <w:rPr>
                <w:color w:val="ffffff"/>
                <w:sz w:val="18"/>
                <w:szCs w:val="18"/>
                <w:rtl w:val="0"/>
              </w:rPr>
              <w:t xml:space="preserve">Jasmine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color w:val="ffffff"/>
                <w:sz w:val="18"/>
                <w:szCs w:val="18"/>
                <w:rtl w:val="0"/>
              </w:rPr>
              <w:t xml:space="preserve">Raul</w:t>
            </w:r>
          </w:p>
        </w:tc>
        <w:tc>
          <w:tcP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color w:val="ffffff"/>
                <w:sz w:val="18"/>
                <w:szCs w:val="18"/>
                <w:rtl w:val="0"/>
              </w:rPr>
              <w:t xml:space="preserve">Xander</w:t>
            </w:r>
          </w:p>
        </w:tc>
        <w:tc>
          <w:tcP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color w:val="ffffff"/>
                <w:sz w:val="18"/>
                <w:szCs w:val="18"/>
              </w:rPr>
            </w:pPr>
            <w:r w:rsidDel="00000000" w:rsidR="00000000" w:rsidRPr="00000000">
              <w:rPr>
                <w:color w:val="ffffff"/>
                <w:sz w:val="18"/>
                <w:szCs w:val="18"/>
                <w:rtl w:val="0"/>
              </w:rPr>
              <w:t xml:space="preserve">Mother</w:t>
            </w:r>
          </w:p>
        </w:tc>
        <w:tc>
          <w:tcP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color w:val="ffffff"/>
                <w:sz w:val="18"/>
                <w:szCs w:val="18"/>
                <w:rtl w:val="0"/>
              </w:rPr>
              <w:t xml:space="preserve">Jake Paul</w:t>
            </w:r>
          </w:p>
        </w:tc>
        <w:tc>
          <w:tcP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sz w:val="18"/>
                <w:szCs w:val="18"/>
              </w:rPr>
            </w:pPr>
            <w:r w:rsidDel="00000000" w:rsidR="00000000" w:rsidRPr="00000000">
              <w:rPr>
                <w:color w:val="ffffff"/>
                <w:sz w:val="18"/>
                <w:szCs w:val="18"/>
                <w:rtl w:val="0"/>
              </w:rPr>
              <w:t xml:space="preserve">Security Guard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color w:val="ffffff"/>
                <w:sz w:val="18"/>
                <w:szCs w:val="18"/>
              </w:rPr>
            </w:pPr>
            <w:r w:rsidDel="00000000" w:rsidR="00000000" w:rsidRPr="00000000">
              <w:rPr>
                <w:color w:val="ffffff"/>
                <w:sz w:val="18"/>
                <w:szCs w:val="18"/>
                <w:rtl w:val="0"/>
              </w:rPr>
              <w:t xml:space="preserve">Neighbor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color w:val="ffffff"/>
                <w:sz w:val="18"/>
                <w:szCs w:val="18"/>
                <w:rtl w:val="0"/>
              </w:rPr>
              <w:t xml:space="preserve">Sir David</w:t>
            </w:r>
          </w:p>
        </w:tc>
        <w:tc>
          <w:tcP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color w:val="ffffff"/>
                <w:sz w:val="18"/>
                <w:szCs w:val="18"/>
              </w:rPr>
            </w:pPr>
            <w:r w:rsidDel="00000000" w:rsidR="00000000" w:rsidRPr="00000000">
              <w:rPr>
                <w:color w:val="ffffff"/>
                <w:sz w:val="18"/>
                <w:szCs w:val="18"/>
                <w:rtl w:val="0"/>
              </w:rPr>
              <w:t xml:space="preserve">Randall’s Boss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color w:val="ffffff"/>
                <w:sz w:val="18"/>
                <w:szCs w:val="18"/>
                <w:rtl w:val="0"/>
              </w:rPr>
              <w:t xml:space="preserve">Woman/Mrs. Mendelson</w:t>
            </w:r>
          </w:p>
        </w:tc>
        <w:tc>
          <w:tcP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color w:val="ffffff"/>
                <w:sz w:val="18"/>
                <w:szCs w:val="18"/>
                <w:rtl w:val="0"/>
              </w:rPr>
              <w:t xml:space="preserve">Elderly Shopper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color w:val="ffffff"/>
                <w:sz w:val="18"/>
                <w:szCs w:val="18"/>
              </w:rPr>
            </w:pPr>
            <w:r w:rsidDel="00000000" w:rsidR="00000000" w:rsidRPr="00000000">
              <w:rPr>
                <w:color w:val="ffffff"/>
                <w:sz w:val="18"/>
                <w:szCs w:val="18"/>
                <w:rtl w:val="0"/>
              </w:rPr>
              <w:t xml:space="preserve">Random Parent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ffffff"/>
                <w:sz w:val="18"/>
                <w:szCs w:val="18"/>
              </w:rPr>
            </w:pPr>
            <w:r w:rsidDel="00000000" w:rsidR="00000000" w:rsidRPr="00000000">
              <w:rPr>
                <w:color w:val="ffffff"/>
                <w:sz w:val="18"/>
                <w:szCs w:val="18"/>
                <w:rtl w:val="0"/>
              </w:rPr>
              <w:t xml:space="preserve">Patron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color w:val="ffffff"/>
                <w:sz w:val="18"/>
                <w:szCs w:val="18"/>
                <w:rtl w:val="0"/>
              </w:rPr>
              <w:t xml:space="preserve">Owner</w:t>
            </w:r>
          </w:p>
        </w:tc>
      </w:tr>
    </w:tbl>
    <w:p w:rsidR="00000000" w:rsidDel="00000000" w:rsidP="00000000" w:rsidRDefault="00000000" w:rsidRPr="00000000" w14:paraId="0000014F">
      <w:pPr>
        <w:pageBreakBefore w:val="0"/>
        <w:rPr>
          <w:b w:val="1"/>
          <w:u w:val="single"/>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51">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drawing>
          <wp:inline distB="114300" distT="114300" distL="114300" distR="114300">
            <wp:extent cx="1371600" cy="1220724"/>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15D">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5E">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5F">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60">
      <w:pPr>
        <w:pageBreakBefore w:val="0"/>
        <w:rPr>
          <w:u w:val="single"/>
        </w:rPr>
      </w:pPr>
      <w:r w:rsidDel="00000000" w:rsidR="00000000" w:rsidRPr="00000000">
        <w:rPr>
          <w:rtl w:val="0"/>
        </w:rPr>
      </w:r>
    </w:p>
    <w:p w:rsidR="00000000" w:rsidDel="00000000" w:rsidP="00000000" w:rsidRDefault="00000000" w:rsidRPr="00000000" w14:paraId="00000161">
      <w:pPr>
        <w:pageBreakBefore w:val="0"/>
        <w:numPr>
          <w:ilvl w:val="0"/>
          <w:numId w:val="1"/>
        </w:numPr>
        <w:ind w:left="720" w:hanging="360"/>
        <w:rPr/>
      </w:pPr>
      <w:r w:rsidDel="00000000" w:rsidR="00000000" w:rsidRPr="00000000">
        <w:rPr>
          <w:rtl w:val="0"/>
        </w:rPr>
        <w:t xml:space="preserve">0</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162">
      <w:pPr>
        <w:pageBreakBefore w:val="0"/>
        <w:numPr>
          <w:ilvl w:val="0"/>
          <w:numId w:val="1"/>
        </w:numPr>
        <w:spacing w:line="276" w:lineRule="auto"/>
        <w:ind w:left="720" w:hanging="360"/>
        <w:rPr/>
      </w:pPr>
      <w:r w:rsidDel="00000000" w:rsidR="00000000" w:rsidRPr="00000000">
        <w:rPr>
          <w:rtl w:val="0"/>
        </w:rPr>
        <w:t xml:space="preserve">The leading characters are unspecified. </w:t>
      </w:r>
    </w:p>
    <w:p w:rsidR="00000000" w:rsidDel="00000000" w:rsidP="00000000" w:rsidRDefault="00000000" w:rsidRPr="00000000" w14:paraId="00000163">
      <w:pPr>
        <w:pageBreakBefore w:val="0"/>
        <w:numPr>
          <w:ilvl w:val="0"/>
          <w:numId w:val="1"/>
        </w:numPr>
        <w:spacing w:line="276" w:lineRule="auto"/>
        <w:ind w:left="720" w:hanging="360"/>
        <w:rPr/>
      </w:pPr>
      <w:r w:rsidDel="00000000" w:rsidR="00000000" w:rsidRPr="00000000">
        <w:rPr>
          <w:rtl w:val="0"/>
        </w:rPr>
        <w:t xml:space="preserve">The script contains </w:t>
      </w:r>
      <w:r w:rsidDel="00000000" w:rsidR="00000000" w:rsidRPr="00000000">
        <w:rPr>
          <w:rtl w:val="0"/>
        </w:rPr>
        <w:t xml:space="preserve">22</w:t>
      </w:r>
      <w:r w:rsidDel="00000000" w:rsidR="00000000" w:rsidRPr="00000000">
        <w:rPr>
          <w:rtl w:val="0"/>
        </w:rPr>
        <w:t xml:space="preserve"> character opportunities to increase disability diversity.</w:t>
      </w:r>
    </w:p>
    <w:p w:rsidR="00000000" w:rsidDel="00000000" w:rsidP="00000000" w:rsidRDefault="00000000" w:rsidRPr="00000000" w14:paraId="00000164">
      <w:pPr>
        <w:pageBreakBefore w:val="0"/>
        <w:rPr>
          <w:u w:val="single"/>
        </w:rPr>
      </w:pPr>
      <w:r w:rsidDel="00000000" w:rsidR="00000000" w:rsidRPr="00000000">
        <w:rPr>
          <w:rtl w:val="0"/>
        </w:rPr>
      </w:r>
    </w:p>
    <w:p w:rsidR="00000000" w:rsidDel="00000000" w:rsidP="00000000" w:rsidRDefault="00000000" w:rsidRPr="00000000" w14:paraId="00000165">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C">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GREG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F">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NICOLE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2">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RANDALL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5">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JUNE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8">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MARTY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B">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AMY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E">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ANDREW</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1">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AARON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4">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JASMINE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7">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RAUL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A">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XANDER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D">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MOTHER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0">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JAKE PAUL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3">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SECURITY GUARD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6">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NEIGHBOR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9">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SIR DAVID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C">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RANDALL’S BOSS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F">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WOMAN/ Mrs Mendelson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2">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ELDERLY SHOPPER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5">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RANDOM PARENT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8">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PATRON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B">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OWNER</w:t>
            </w:r>
          </w:p>
        </w:tc>
      </w:tr>
    </w:tbl>
    <w:p w:rsidR="00000000" w:rsidDel="00000000" w:rsidP="00000000" w:rsidRDefault="00000000" w:rsidRPr="00000000" w14:paraId="000001AC">
      <w:pPr>
        <w:pageBreakBefore w:val="0"/>
        <w:rPr>
          <w:b w:val="1"/>
          <w:u w:val="single"/>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AE">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p w:rsidR="00000000" w:rsidDel="00000000" w:rsidP="00000000" w:rsidRDefault="00000000" w:rsidRPr="00000000" w14:paraId="000001B2">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B6">
      <w:pPr>
        <w:pageBreakBefore w:val="0"/>
        <w:ind w:left="0" w:firstLine="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drawing>
          <wp:inline distB="114300" distT="114300" distL="114300" distR="114300">
            <wp:extent cx="1371600" cy="122072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BB">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BC">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BD">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BE">
      <w:pPr>
        <w:pageBreakBefore w:val="0"/>
        <w:ind w:left="720" w:firstLine="0"/>
        <w:rPr/>
      </w:pPr>
      <w:r w:rsidDel="00000000" w:rsidR="00000000" w:rsidRPr="00000000">
        <w:rPr>
          <w:rtl w:val="0"/>
        </w:rPr>
      </w:r>
    </w:p>
    <w:p w:rsidR="00000000" w:rsidDel="00000000" w:rsidP="00000000" w:rsidRDefault="00000000" w:rsidRPr="00000000" w14:paraId="000001BF">
      <w:pPr>
        <w:pageBreakBefore w:val="0"/>
        <w:numPr>
          <w:ilvl w:val="0"/>
          <w:numId w:val="4"/>
        </w:numPr>
        <w:ind w:left="720" w:hanging="360"/>
        <w:rPr/>
      </w:pPr>
      <w:r w:rsidDel="00000000" w:rsidR="00000000" w:rsidRPr="00000000">
        <w:rPr>
          <w:rtl w:val="0"/>
        </w:rPr>
        <w:t xml:space="preserve">3</w:t>
      </w:r>
      <w:r w:rsidDel="00000000" w:rsidR="00000000" w:rsidRPr="00000000">
        <w:rPr>
          <w:rtl w:val="0"/>
        </w:rPr>
        <w:t xml:space="preserve"> characters are specified as ages 50+.</w:t>
      </w:r>
    </w:p>
    <w:p w:rsidR="00000000" w:rsidDel="00000000" w:rsidP="00000000" w:rsidRDefault="00000000" w:rsidRPr="00000000" w14:paraId="000001C0">
      <w:pPr>
        <w:pageBreakBefore w:val="0"/>
        <w:numPr>
          <w:ilvl w:val="0"/>
          <w:numId w:val="4"/>
        </w:numPr>
        <w:spacing w:line="276" w:lineRule="auto"/>
        <w:ind w:left="720" w:hanging="360"/>
        <w:rPr/>
      </w:pPr>
      <w:r w:rsidDel="00000000" w:rsidR="00000000" w:rsidRPr="00000000">
        <w:rPr>
          <w:rtl w:val="0"/>
        </w:rPr>
        <w:t xml:space="preserve">The leading characters are under 50 (“Greg”, “Nicole”, “Randall”, “June”).</w:t>
      </w:r>
    </w:p>
    <w:p w:rsidR="00000000" w:rsidDel="00000000" w:rsidP="00000000" w:rsidRDefault="00000000" w:rsidRPr="00000000" w14:paraId="000001C1">
      <w:pPr>
        <w:pageBreakBefore w:val="0"/>
        <w:numPr>
          <w:ilvl w:val="0"/>
          <w:numId w:val="4"/>
        </w:numPr>
        <w:spacing w:line="276" w:lineRule="auto"/>
        <w:ind w:left="720" w:hanging="360"/>
        <w:rPr/>
      </w:pPr>
      <w:r w:rsidDel="00000000" w:rsidR="00000000" w:rsidRPr="00000000">
        <w:rPr>
          <w:rtl w:val="0"/>
        </w:rPr>
        <w:t xml:space="preserve">The script contains </w:t>
      </w:r>
      <w:r w:rsidDel="00000000" w:rsidR="00000000" w:rsidRPr="00000000">
        <w:rPr>
          <w:rtl w:val="0"/>
        </w:rPr>
        <w:t xml:space="preserve">8</w:t>
      </w:r>
      <w:r w:rsidDel="00000000" w:rsidR="00000000" w:rsidRPr="00000000">
        <w:rPr>
          <w:rtl w:val="0"/>
        </w:rPr>
        <w:t xml:space="preserve"> character opportunities to increase age diversity.</w:t>
      </w:r>
    </w:p>
    <w:p w:rsidR="00000000" w:rsidDel="00000000" w:rsidP="00000000" w:rsidRDefault="00000000" w:rsidRPr="00000000" w14:paraId="000001C2">
      <w:pPr>
        <w:pageBreakBefore w:val="0"/>
        <w:rPr>
          <w:u w:val="single"/>
        </w:rPr>
      </w:pPr>
      <w:r w:rsidDel="00000000" w:rsidR="00000000" w:rsidRPr="00000000">
        <w:rPr>
          <w:rtl w:val="0"/>
        </w:rPr>
      </w:r>
    </w:p>
    <w:p w:rsidR="00000000" w:rsidDel="00000000" w:rsidP="00000000" w:rsidRDefault="00000000" w:rsidRPr="00000000" w14:paraId="000001C3">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color w:val="ffffff"/>
                <w:sz w:val="18"/>
                <w:szCs w:val="18"/>
              </w:rPr>
            </w:pPr>
            <w:r w:rsidDel="00000000" w:rsidR="00000000" w:rsidRPr="00000000">
              <w:rPr>
                <w:color w:val="ffffff"/>
                <w:sz w:val="18"/>
                <w:szCs w:val="18"/>
                <w:rtl w:val="0"/>
              </w:rPr>
              <w:t xml:space="preserve">Greg</w:t>
            </w:r>
          </w:p>
        </w:tc>
        <w:tc>
          <w:tcP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color w:val="ffffff"/>
                <w:sz w:val="18"/>
                <w:szCs w:val="18"/>
              </w:rPr>
            </w:pPr>
            <w:r w:rsidDel="00000000" w:rsidR="00000000" w:rsidRPr="00000000">
              <w:rPr>
                <w:color w:val="ffffff"/>
                <w:sz w:val="18"/>
                <w:szCs w:val="18"/>
                <w:rtl w:val="0"/>
              </w:rPr>
              <w:t xml:space="preserve">Nicole</w:t>
            </w:r>
          </w:p>
        </w:tc>
        <w:tc>
          <w:tcP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color w:val="ffffff"/>
                <w:sz w:val="18"/>
                <w:szCs w:val="18"/>
              </w:rPr>
            </w:pPr>
            <w:r w:rsidDel="00000000" w:rsidR="00000000" w:rsidRPr="00000000">
              <w:rPr>
                <w:color w:val="ffffff"/>
                <w:sz w:val="18"/>
                <w:szCs w:val="18"/>
                <w:rtl w:val="0"/>
              </w:rPr>
              <w:t xml:space="preserve">Randall</w:t>
            </w:r>
          </w:p>
        </w:tc>
        <w:tc>
          <w:tcP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color w:val="ffffff"/>
                <w:sz w:val="18"/>
                <w:szCs w:val="18"/>
              </w:rPr>
            </w:pPr>
            <w:r w:rsidDel="00000000" w:rsidR="00000000" w:rsidRPr="00000000">
              <w:rPr>
                <w:color w:val="ffffff"/>
                <w:sz w:val="18"/>
                <w:szCs w:val="18"/>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color w:val="ffffff"/>
                <w:sz w:val="18"/>
                <w:szCs w:val="18"/>
              </w:rPr>
            </w:pPr>
            <w:r w:rsidDel="00000000" w:rsidR="00000000" w:rsidRPr="00000000">
              <w:rPr>
                <w:color w:val="ffffff"/>
                <w:sz w:val="18"/>
                <w:szCs w:val="18"/>
                <w:rtl w:val="0"/>
              </w:rPr>
              <w:t xml:space="preserve">Marty</w:t>
            </w:r>
          </w:p>
        </w:tc>
        <w:tc>
          <w:tcP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color w:val="ffffff"/>
                <w:sz w:val="18"/>
                <w:szCs w:val="18"/>
              </w:rPr>
            </w:pPr>
            <w:r w:rsidDel="00000000" w:rsidR="00000000" w:rsidRPr="00000000">
              <w:rPr>
                <w:color w:val="ffffff"/>
                <w:sz w:val="18"/>
                <w:szCs w:val="18"/>
                <w:rtl w:val="0"/>
              </w:rPr>
              <w:t xml:space="preserve">Amy</w:t>
            </w:r>
          </w:p>
        </w:tc>
        <w:tc>
          <w:tcP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color w:val="ffffff"/>
                <w:sz w:val="18"/>
                <w:szCs w:val="18"/>
              </w:rPr>
            </w:pPr>
            <w:r w:rsidDel="00000000" w:rsidR="00000000" w:rsidRPr="00000000">
              <w:rPr>
                <w:color w:val="ffffff"/>
                <w:sz w:val="18"/>
                <w:szCs w:val="18"/>
                <w:rtl w:val="0"/>
              </w:rPr>
              <w:t xml:space="preserve">Andrew</w:t>
            </w:r>
          </w:p>
        </w:tc>
        <w:tc>
          <w:tcP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color w:val="ffffff"/>
                <w:sz w:val="18"/>
                <w:szCs w:val="18"/>
              </w:rPr>
            </w:pPr>
            <w:r w:rsidDel="00000000" w:rsidR="00000000" w:rsidRPr="00000000">
              <w:rPr>
                <w:color w:val="ffffff"/>
                <w:sz w:val="18"/>
                <w:szCs w:val="18"/>
                <w:rtl w:val="0"/>
              </w:rPr>
              <w:t xml:space="preserve">Aaron</w:t>
            </w:r>
          </w:p>
        </w:tc>
        <w:tc>
          <w:tcP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color w:val="ffffff"/>
                <w:sz w:val="18"/>
                <w:szCs w:val="18"/>
              </w:rPr>
            </w:pPr>
            <w:r w:rsidDel="00000000" w:rsidR="00000000" w:rsidRPr="00000000">
              <w:rPr>
                <w:color w:val="ffffff"/>
                <w:sz w:val="18"/>
                <w:szCs w:val="18"/>
                <w:rtl w:val="0"/>
              </w:rPr>
              <w:t xml:space="preserve">Jasmine</w:t>
            </w:r>
          </w:p>
        </w:tc>
        <w:tc>
          <w:tcP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color w:val="ffffff"/>
                <w:sz w:val="18"/>
                <w:szCs w:val="18"/>
              </w:rPr>
            </w:pPr>
            <w:r w:rsidDel="00000000" w:rsidR="00000000" w:rsidRPr="00000000">
              <w:rPr>
                <w:rtl w:val="0"/>
              </w:rPr>
            </w:r>
          </w:p>
        </w:tc>
      </w:tr>
      <w:tr>
        <w:trPr>
          <w:cantSplit w:val="0"/>
          <w:trHeight w:val="401.98242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color w:val="ffffff"/>
                <w:sz w:val="18"/>
                <w:szCs w:val="18"/>
              </w:rPr>
            </w:pPr>
            <w:r w:rsidDel="00000000" w:rsidR="00000000" w:rsidRPr="00000000">
              <w:rPr>
                <w:color w:val="ffffff"/>
                <w:sz w:val="18"/>
                <w:szCs w:val="18"/>
                <w:rtl w:val="0"/>
              </w:rPr>
              <w:t xml:space="preserve">Raul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color w:val="ffffff"/>
                <w:sz w:val="18"/>
                <w:szCs w:val="18"/>
              </w:rPr>
            </w:pPr>
            <w:r w:rsidDel="00000000" w:rsidR="00000000" w:rsidRPr="00000000">
              <w:rPr>
                <w:color w:val="ffffff"/>
                <w:sz w:val="18"/>
                <w:szCs w:val="18"/>
                <w:rtl w:val="0"/>
              </w:rPr>
              <w:t xml:space="preserve">Xander</w:t>
            </w:r>
          </w:p>
        </w:tc>
        <w:tc>
          <w:tcP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color w:val="ffffff"/>
                <w:sz w:val="18"/>
                <w:szCs w:val="18"/>
              </w:rPr>
            </w:pPr>
            <w:r w:rsidDel="00000000" w:rsidR="00000000" w:rsidRPr="00000000">
              <w:rPr>
                <w:color w:val="ffffff"/>
                <w:sz w:val="18"/>
                <w:szCs w:val="18"/>
                <w:rtl w:val="0"/>
              </w:rPr>
              <w:t xml:space="preserve">Mother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color w:val="ffffff"/>
                <w:sz w:val="18"/>
                <w:szCs w:val="18"/>
              </w:rPr>
            </w:pPr>
            <w:r w:rsidDel="00000000" w:rsidR="00000000" w:rsidRPr="00000000">
              <w:rPr>
                <w:color w:val="ffffff"/>
                <w:sz w:val="18"/>
                <w:szCs w:val="18"/>
                <w:rtl w:val="0"/>
              </w:rPr>
              <w:t xml:space="preserve">Jake Paul</w:t>
            </w:r>
          </w:p>
        </w:tc>
        <w:tc>
          <w:tcP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color w:val="ffffff"/>
                <w:sz w:val="18"/>
                <w:szCs w:val="18"/>
              </w:rPr>
            </w:pPr>
            <w:r w:rsidDel="00000000" w:rsidR="00000000" w:rsidRPr="00000000">
              <w:rPr>
                <w:color w:val="ffffff"/>
                <w:sz w:val="18"/>
                <w:szCs w:val="18"/>
                <w:rtl w:val="0"/>
              </w:rPr>
              <w:t xml:space="preserve">Security Guard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color w:val="ffffff"/>
                <w:sz w:val="18"/>
                <w:szCs w:val="18"/>
              </w:rPr>
            </w:pPr>
            <w:r w:rsidDel="00000000" w:rsidR="00000000" w:rsidRPr="00000000">
              <w:rPr>
                <w:color w:val="ffffff"/>
                <w:sz w:val="18"/>
                <w:szCs w:val="18"/>
                <w:rtl w:val="0"/>
              </w:rPr>
              <w:t xml:space="preserve">Neighbor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color w:val="ffffff"/>
                <w:sz w:val="18"/>
                <w:szCs w:val="18"/>
              </w:rPr>
            </w:pPr>
            <w:r w:rsidDel="00000000" w:rsidR="00000000" w:rsidRPr="00000000">
              <w:rPr>
                <w:color w:val="ffffff"/>
                <w:sz w:val="18"/>
                <w:szCs w:val="18"/>
                <w:rtl w:val="0"/>
              </w:rPr>
              <w:t xml:space="preserve">Sir David</w:t>
            </w:r>
          </w:p>
        </w:tc>
        <w:tc>
          <w:tcP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color w:val="ffffff"/>
                <w:sz w:val="18"/>
                <w:szCs w:val="18"/>
              </w:rPr>
            </w:pPr>
            <w:r w:rsidDel="00000000" w:rsidR="00000000" w:rsidRPr="00000000">
              <w:rPr>
                <w:color w:val="ffffff"/>
                <w:sz w:val="18"/>
                <w:szCs w:val="18"/>
                <w:rtl w:val="0"/>
              </w:rPr>
              <w:t xml:space="preserve">Randall’s Boss</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color w:val="ffffff"/>
                <w:sz w:val="18"/>
                <w:szCs w:val="18"/>
              </w:rPr>
            </w:pPr>
            <w:r w:rsidDel="00000000" w:rsidR="00000000" w:rsidRPr="00000000">
              <w:rPr>
                <w:color w:val="ffffff"/>
                <w:sz w:val="18"/>
                <w:szCs w:val="18"/>
                <w:rtl w:val="0"/>
              </w:rPr>
              <w:t xml:space="preserve">Woman/Mrs. Mendelson</w:t>
            </w:r>
          </w:p>
        </w:tc>
        <w:tc>
          <w:tcP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color w:val="ffffff"/>
                <w:sz w:val="18"/>
                <w:szCs w:val="18"/>
              </w:rPr>
            </w:pPr>
            <w:r w:rsidDel="00000000" w:rsidR="00000000" w:rsidRPr="00000000">
              <w:rPr>
                <w:color w:val="ffffff"/>
                <w:sz w:val="18"/>
                <w:szCs w:val="18"/>
                <w:rtl w:val="0"/>
              </w:rPr>
              <w:t xml:space="preserve">Elderly Shopper</w:t>
            </w:r>
          </w:p>
        </w:tc>
        <w:tc>
          <w:tcP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color w:val="ffffff"/>
                <w:sz w:val="18"/>
                <w:szCs w:val="18"/>
              </w:rPr>
            </w:pPr>
            <w:r w:rsidDel="00000000" w:rsidR="00000000" w:rsidRPr="00000000">
              <w:rPr>
                <w:color w:val="ffffff"/>
                <w:sz w:val="18"/>
                <w:szCs w:val="18"/>
                <w:rtl w:val="0"/>
              </w:rPr>
              <w:t xml:space="preserve">Random Parent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color w:val="ffffff"/>
                <w:sz w:val="18"/>
                <w:szCs w:val="18"/>
              </w:rPr>
            </w:pPr>
            <w:r w:rsidDel="00000000" w:rsidR="00000000" w:rsidRPr="00000000">
              <w:rPr>
                <w:color w:val="ffffff"/>
                <w:sz w:val="18"/>
                <w:szCs w:val="18"/>
                <w:rtl w:val="0"/>
              </w:rPr>
              <w:t xml:space="preserve">Patron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color w:val="ffffff"/>
                <w:sz w:val="18"/>
                <w:szCs w:val="18"/>
              </w:rPr>
            </w:pPr>
            <w:r w:rsidDel="00000000" w:rsidR="00000000" w:rsidRPr="00000000">
              <w:rPr>
                <w:color w:val="ffffff"/>
                <w:sz w:val="18"/>
                <w:szCs w:val="18"/>
                <w:rtl w:val="0"/>
              </w:rPr>
              <w:t xml:space="preserve">Owner</w:t>
            </w:r>
          </w:p>
        </w:tc>
      </w:tr>
    </w:tbl>
    <w:p w:rsidR="00000000" w:rsidDel="00000000" w:rsidP="00000000" w:rsidRDefault="00000000" w:rsidRPr="00000000" w14:paraId="0000020A">
      <w:pPr>
        <w:pageBreakBefore w:val="0"/>
        <w:rPr>
          <w:b w:val="1"/>
          <w:u w:val="single"/>
        </w:rPr>
      </w:pPr>
      <w:r w:rsidDel="00000000" w:rsidR="00000000" w:rsidRPr="00000000">
        <w:rPr>
          <w:rtl w:val="0"/>
        </w:rPr>
      </w:r>
    </w:p>
    <w:p w:rsidR="00000000" w:rsidDel="00000000" w:rsidP="00000000" w:rsidRDefault="00000000" w:rsidRPr="00000000" w14:paraId="0000020B">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20C">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jc w:val="center"/>
              <w:rPr>
                <w:b w:val="1"/>
                <w:color w:val="35b4bb"/>
                <w:sz w:val="28"/>
                <w:szCs w:val="28"/>
              </w:rPr>
            </w:pPr>
            <w:r w:rsidDel="00000000" w:rsidR="00000000" w:rsidRPr="00000000">
              <w:rPr>
                <w:b w:val="1"/>
                <w:color w:val="c12f65"/>
                <w:sz w:val="28"/>
                <w:szCs w:val="28"/>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drawing>
          <wp:inline distB="114300" distT="114300" distL="114300" distR="114300">
            <wp:extent cx="1371600" cy="1124712"/>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b w:val="1"/>
          <w:sz w:val="36"/>
          <w:szCs w:val="36"/>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217">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218">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219">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21A">
      <w:pPr>
        <w:pageBreakBefore w:val="0"/>
        <w:ind w:left="720" w:firstLine="0"/>
        <w:rPr>
          <w:color w:val="c12f65"/>
        </w:rPr>
      </w:pPr>
      <w:r w:rsidDel="00000000" w:rsidR="00000000" w:rsidRPr="00000000">
        <w:rPr>
          <w:rtl w:val="0"/>
        </w:rPr>
      </w:r>
    </w:p>
    <w:p w:rsidR="00000000" w:rsidDel="00000000" w:rsidP="00000000" w:rsidRDefault="00000000" w:rsidRPr="00000000" w14:paraId="0000021B">
      <w:pPr>
        <w:pageBreakBefore w:val="0"/>
        <w:numPr>
          <w:ilvl w:val="0"/>
          <w:numId w:val="8"/>
        </w:numPr>
        <w:ind w:left="720" w:hanging="360"/>
        <w:rPr/>
      </w:pPr>
      <w:r w:rsidDel="00000000" w:rsidR="00000000" w:rsidRPr="00000000">
        <w:rPr>
          <w:rtl w:val="0"/>
        </w:rPr>
        <w:t xml:space="preserve">0</w:t>
      </w:r>
      <w:r w:rsidDel="00000000" w:rsidR="00000000" w:rsidRPr="00000000">
        <w:rPr>
          <w:rtl w:val="0"/>
        </w:rPr>
        <w:t xml:space="preserve"> characters are specified as having a large body type.</w:t>
      </w:r>
    </w:p>
    <w:p w:rsidR="00000000" w:rsidDel="00000000" w:rsidP="00000000" w:rsidRDefault="00000000" w:rsidRPr="00000000" w14:paraId="0000021C">
      <w:pPr>
        <w:pageBreakBefore w:val="0"/>
        <w:numPr>
          <w:ilvl w:val="0"/>
          <w:numId w:val="8"/>
        </w:numPr>
        <w:spacing w:line="276" w:lineRule="auto"/>
        <w:ind w:left="720" w:hanging="360"/>
        <w:rPr/>
      </w:pPr>
      <w:r w:rsidDel="00000000" w:rsidR="00000000" w:rsidRPr="00000000">
        <w:rPr>
          <w:rtl w:val="0"/>
        </w:rPr>
        <w:t xml:space="preserve">The leading characters are </w:t>
      </w:r>
      <w:r w:rsidDel="00000000" w:rsidR="00000000" w:rsidRPr="00000000">
        <w:rPr>
          <w:rtl w:val="0"/>
        </w:rPr>
        <w:t xml:space="preserve">not specified. </w:t>
      </w:r>
      <w:r w:rsidDel="00000000" w:rsidR="00000000" w:rsidRPr="00000000">
        <w:rPr>
          <w:rtl w:val="0"/>
        </w:rPr>
      </w:r>
    </w:p>
    <w:p w:rsidR="00000000" w:rsidDel="00000000" w:rsidP="00000000" w:rsidRDefault="00000000" w:rsidRPr="00000000" w14:paraId="0000021D">
      <w:pPr>
        <w:pageBreakBefore w:val="0"/>
        <w:numPr>
          <w:ilvl w:val="0"/>
          <w:numId w:val="8"/>
        </w:numPr>
        <w:spacing w:line="276" w:lineRule="auto"/>
        <w:ind w:left="720" w:hanging="360"/>
        <w:rPr/>
      </w:pPr>
      <w:r w:rsidDel="00000000" w:rsidR="00000000" w:rsidRPr="00000000">
        <w:rPr>
          <w:rtl w:val="0"/>
        </w:rPr>
        <w:t xml:space="preserve">The script contains </w:t>
      </w:r>
      <w:r w:rsidDel="00000000" w:rsidR="00000000" w:rsidRPr="00000000">
        <w:rPr>
          <w:rtl w:val="0"/>
        </w:rPr>
        <w:t xml:space="preserve">22</w:t>
      </w:r>
      <w:r w:rsidDel="00000000" w:rsidR="00000000" w:rsidRPr="00000000">
        <w:rPr>
          <w:rtl w:val="0"/>
        </w:rPr>
        <w:t xml:space="preserve"> character opportunities to increase body type diversity.</w:t>
      </w:r>
    </w:p>
    <w:p w:rsidR="00000000" w:rsidDel="00000000" w:rsidP="00000000" w:rsidRDefault="00000000" w:rsidRPr="00000000" w14:paraId="0000021E">
      <w:pPr>
        <w:pageBreakBefore w:val="0"/>
        <w:rPr>
          <w:u w:val="single"/>
        </w:rPr>
      </w:pPr>
      <w:r w:rsidDel="00000000" w:rsidR="00000000" w:rsidRPr="00000000">
        <w:rPr>
          <w:rtl w:val="0"/>
        </w:rPr>
      </w:r>
    </w:p>
    <w:p w:rsidR="00000000" w:rsidDel="00000000" w:rsidP="00000000" w:rsidRDefault="00000000" w:rsidRPr="00000000" w14:paraId="0000021F">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6">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GREG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9">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NICOLE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C">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RANDALL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F">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JUNE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2">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MARTY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5">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AMY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8">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ANDREW</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B">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AARON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E">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JASMINE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41">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RAUL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44">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XANDER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47">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MOTHER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4A">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JAKE PAUL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4D">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SECURITY GUARD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50">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NEIGHBOR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53">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SIR DAVID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56">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RANDALL’S BOSS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59">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WOMAN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5C">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ELDERLY SHOPPER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5F">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RANDOM PARENT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62">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PATRON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65">
            <w:pPr>
              <w:pageBreakBefore w:val="0"/>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OWNER</w:t>
            </w:r>
          </w:p>
        </w:tc>
      </w:tr>
    </w:tbl>
    <w:p w:rsidR="00000000" w:rsidDel="00000000" w:rsidP="00000000" w:rsidRDefault="00000000" w:rsidRPr="00000000" w14:paraId="00000266">
      <w:pPr>
        <w:pageBreakBefore w:val="0"/>
        <w:rPr>
          <w:b w:val="1"/>
          <w:u w:val="single"/>
        </w:rPr>
      </w:pPr>
      <w:r w:rsidDel="00000000" w:rsidR="00000000" w:rsidRPr="00000000">
        <w:rPr>
          <w:rtl w:val="0"/>
        </w:rPr>
      </w:r>
    </w:p>
    <w:p w:rsidR="00000000" w:rsidDel="00000000" w:rsidP="00000000" w:rsidRDefault="00000000" w:rsidRPr="00000000" w14:paraId="00000267">
      <w:pPr>
        <w:pageBreakBefore w:val="0"/>
        <w:rPr>
          <w:u w:val="single"/>
        </w:rPr>
      </w:pPr>
      <w:r w:rsidDel="00000000" w:rsidR="00000000" w:rsidRPr="00000000">
        <w:rPr>
          <w:u w:val="single"/>
          <w:rtl w:val="0"/>
        </w:rPr>
        <w:t xml:space="preserve">The Cooper Test</w:t>
      </w:r>
    </w:p>
    <w:p w:rsidR="00000000" w:rsidDel="00000000" w:rsidP="00000000" w:rsidRDefault="00000000" w:rsidRPr="00000000" w14:paraId="00000268">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drawing>
          <wp:inline distB="114300" distT="114300" distL="114300" distR="114300">
            <wp:extent cx="1371600" cy="1220724"/>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2">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273">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290"/>
        <w:gridCol w:w="1335"/>
        <w:gridCol w:w="1346.25"/>
        <w:gridCol w:w="1346.25"/>
        <w:gridCol w:w="1346.25"/>
        <w:gridCol w:w="1346.25"/>
        <w:tblGridChange w:id="0">
          <w:tblGrid>
            <w:gridCol w:w="1350"/>
            <w:gridCol w:w="1290"/>
            <w:gridCol w:w="1335"/>
            <w:gridCol w:w="1346.25"/>
            <w:gridCol w:w="1346.25"/>
            <w:gridCol w:w="1346.25"/>
            <w:gridCol w:w="1346.2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jc w:val="center"/>
              <w:rPr>
                <w:b w:val="1"/>
              </w:rPr>
            </w:pPr>
            <w:r w:rsidDel="00000000" w:rsidR="00000000" w:rsidRPr="00000000">
              <w:rPr>
                <w:b w:val="1"/>
                <w:rtl w:val="0"/>
              </w:rPr>
              <w:t xml:space="preserve">Female Character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jc w:val="center"/>
              <w:rPr>
                <w:b w:val="1"/>
              </w:rPr>
            </w:pPr>
            <w:r w:rsidDel="00000000" w:rsidR="00000000" w:rsidRPr="00000000">
              <w:rPr>
                <w:b w:val="1"/>
                <w:rtl w:val="0"/>
              </w:rPr>
              <w:t xml:space="preserve">Character of Color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jc w:val="center"/>
              <w:rPr>
                <w:b w:val="1"/>
              </w:rPr>
            </w:pPr>
            <w:r w:rsidDel="00000000" w:rsidR="00000000" w:rsidRPr="00000000">
              <w:rPr>
                <w:b w:val="1"/>
                <w:rtl w:val="0"/>
              </w:rPr>
              <w:t xml:space="preserve">LGBTQ+ Character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jc w:val="center"/>
              <w:rPr>
                <w:b w:val="1"/>
              </w:rPr>
            </w:pPr>
            <w:r w:rsidDel="00000000" w:rsidR="00000000" w:rsidRPr="00000000">
              <w:rPr>
                <w:b w:val="1"/>
                <w:rtl w:val="0"/>
              </w:rPr>
              <w:t xml:space="preserve">Character with a Disability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jc w:val="center"/>
              <w:rPr>
                <w:b w:val="1"/>
              </w:rPr>
            </w:pPr>
            <w:r w:rsidDel="00000000" w:rsidR="00000000" w:rsidRPr="00000000">
              <w:rPr>
                <w:b w:val="1"/>
                <w:rtl w:val="0"/>
              </w:rPr>
              <w:t xml:space="preserve">Character 50+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jc w:val="center"/>
              <w:rPr>
                <w:b w:val="1"/>
              </w:rPr>
            </w:pPr>
            <w:r w:rsidDel="00000000" w:rsidR="00000000" w:rsidRPr="00000000">
              <w:rPr>
                <w:b w:val="1"/>
                <w:rtl w:val="0"/>
              </w:rPr>
              <w:t xml:space="preserve">Character with Large Body Type </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27C">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284">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28C">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jc w:val="center"/>
              <w:rPr>
                <w:b w:val="1"/>
              </w:rPr>
            </w:pPr>
            <w:r w:rsidDel="00000000" w:rsidR="00000000" w:rsidRPr="00000000">
              <w:rPr>
                <w:b w:val="1"/>
                <w:rtl w:val="0"/>
              </w:rPr>
              <w:t xml:space="preserve">Character with a Disability </w:t>
            </w: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29B">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jc w:val="center"/>
              <w:rPr>
                <w:b w:val="1"/>
              </w:rPr>
            </w:pPr>
            <w:r w:rsidDel="00000000" w:rsidR="00000000" w:rsidRPr="00000000">
              <w:rPr>
                <w:b w:val="1"/>
                <w:rtl w:val="0"/>
              </w:rPr>
              <w:t xml:space="preserve">Character with Large Body Type </w:t>
            </w: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A9">
      <w:pPr>
        <w:pageBreakBefore w:val="0"/>
        <w:rPr>
          <w:b w:val="1"/>
          <w:sz w:val="28"/>
          <w:szCs w:val="28"/>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2AC">
      <w:pPr>
        <w:pageBreakBefore w:val="0"/>
        <w:numPr>
          <w:ilvl w:val="0"/>
          <w:numId w:val="2"/>
        </w:numPr>
        <w:ind w:left="720" w:hanging="360"/>
        <w:rPr>
          <w:sz w:val="24"/>
          <w:szCs w:val="24"/>
        </w:rPr>
      </w:pPr>
      <w:r w:rsidDel="00000000" w:rsidR="00000000" w:rsidRPr="00000000">
        <w:rPr>
          <w:sz w:val="24"/>
          <w:szCs w:val="24"/>
          <w:rtl w:val="0"/>
        </w:rPr>
        <w:t xml:space="preserve">Shows fathers that are emotionally involved parents that care deeply about their children (Randall and Greg).</w:t>
      </w:r>
    </w:p>
    <w:p w:rsidR="00000000" w:rsidDel="00000000" w:rsidP="00000000" w:rsidRDefault="00000000" w:rsidRPr="00000000" w14:paraId="000002AD">
      <w:pPr>
        <w:pageBreakBefore w:val="0"/>
        <w:numPr>
          <w:ilvl w:val="0"/>
          <w:numId w:val="2"/>
        </w:numPr>
        <w:ind w:left="720" w:hanging="360"/>
        <w:rPr>
          <w:sz w:val="24"/>
          <w:szCs w:val="24"/>
          <w:u w:val="none"/>
        </w:rPr>
      </w:pPr>
      <w:r w:rsidDel="00000000" w:rsidR="00000000" w:rsidRPr="00000000">
        <w:rPr>
          <w:sz w:val="24"/>
          <w:szCs w:val="24"/>
          <w:rtl w:val="0"/>
        </w:rPr>
        <w:t xml:space="preserve">Shows male character recovering from childhood emotional trauma through communication (Greg). </w:t>
      </w:r>
    </w:p>
    <w:p w:rsidR="00000000" w:rsidDel="00000000" w:rsidP="00000000" w:rsidRDefault="00000000" w:rsidRPr="00000000" w14:paraId="000002A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2AF">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2B0">
      <w:pPr>
        <w:pageBreakBefore w:val="0"/>
        <w:numPr>
          <w:ilvl w:val="0"/>
          <w:numId w:val="7"/>
        </w:numPr>
        <w:ind w:left="720" w:hanging="360"/>
        <w:rPr>
          <w:sz w:val="20"/>
          <w:szCs w:val="20"/>
        </w:rPr>
      </w:pPr>
      <w:r w:rsidDel="00000000" w:rsidR="00000000" w:rsidRPr="00000000">
        <w:rPr>
          <w:b w:val="1"/>
          <w:sz w:val="24"/>
          <w:szCs w:val="24"/>
          <w:rtl w:val="0"/>
        </w:rPr>
        <w:t xml:space="preserve">Insensitivity toward victims of rape and sexual assault: </w:t>
      </w:r>
      <w:r w:rsidDel="00000000" w:rsidR="00000000" w:rsidRPr="00000000">
        <w:rPr>
          <w:sz w:val="24"/>
          <w:szCs w:val="24"/>
          <w:rtl w:val="0"/>
        </w:rPr>
        <w:t xml:space="preserve">The 4 leading characters (Greg, Nicole, June, and Randall) dress as Harvey Weinstein for Halloween (120) in an extended comedic scene. </w:t>
      </w:r>
    </w:p>
    <w:p w:rsidR="00000000" w:rsidDel="00000000" w:rsidP="00000000" w:rsidRDefault="00000000" w:rsidRPr="00000000" w14:paraId="000002B1">
      <w:pPr>
        <w:pageBreakBefore w:val="0"/>
        <w:numPr>
          <w:ilvl w:val="0"/>
          <w:numId w:val="7"/>
        </w:numPr>
        <w:ind w:left="720" w:hanging="360"/>
        <w:rPr>
          <w:b w:val="1"/>
          <w:sz w:val="24"/>
          <w:szCs w:val="24"/>
          <w:u w:val="none"/>
        </w:rPr>
      </w:pPr>
      <w:r w:rsidDel="00000000" w:rsidR="00000000" w:rsidRPr="00000000">
        <w:rPr>
          <w:b w:val="1"/>
          <w:sz w:val="24"/>
          <w:szCs w:val="24"/>
          <w:rtl w:val="0"/>
        </w:rPr>
        <w:t xml:space="preserve">Racism:</w:t>
      </w:r>
      <w:r w:rsidDel="00000000" w:rsidR="00000000" w:rsidRPr="00000000">
        <w:rPr>
          <w:sz w:val="24"/>
          <w:szCs w:val="24"/>
          <w:rtl w:val="0"/>
        </w:rPr>
        <w:t xml:space="preserve"> In a scene where two non-Black characters are joking about Halloween costumes, one character states “no Black face”--to which another character responds “Ugh, then what’s the point?” (27). While written to be comedic, this scene shows characters using “Black face” as a tool to humiliate non-Black people--a joke which could be offensive to viewers. </w:t>
      </w:r>
    </w:p>
    <w:p w:rsidR="00000000" w:rsidDel="00000000" w:rsidP="00000000" w:rsidRDefault="00000000" w:rsidRPr="00000000" w14:paraId="000002B2">
      <w:pPr>
        <w:pageBreakBefore w:val="0"/>
        <w:numPr>
          <w:ilvl w:val="0"/>
          <w:numId w:val="7"/>
        </w:numPr>
        <w:ind w:left="720" w:hanging="360"/>
        <w:rPr>
          <w:b w:val="1"/>
          <w:sz w:val="24"/>
          <w:szCs w:val="24"/>
          <w:u w:val="none"/>
        </w:rPr>
      </w:pPr>
      <w:r w:rsidDel="00000000" w:rsidR="00000000" w:rsidRPr="00000000">
        <w:rPr>
          <w:b w:val="1"/>
          <w:sz w:val="24"/>
          <w:szCs w:val="24"/>
          <w:rtl w:val="0"/>
        </w:rPr>
        <w:t xml:space="preserve">Sexism: </w:t>
      </w:r>
      <w:r w:rsidDel="00000000" w:rsidR="00000000" w:rsidRPr="00000000">
        <w:rPr>
          <w:sz w:val="24"/>
          <w:szCs w:val="24"/>
          <w:rtl w:val="0"/>
        </w:rPr>
        <w:t xml:space="preserve">When discussing teen girls experiencing puberty, they are described as “mean and manipulative and cunning”(22). When discussing puberty with Marty (11 year old boy), his experience is normalized, with his uncle stating “there’s nothing to be ashamed of...your body’s changing” (44).  </w:t>
      </w:r>
    </w:p>
    <w:p w:rsidR="00000000" w:rsidDel="00000000" w:rsidP="00000000" w:rsidRDefault="00000000" w:rsidRPr="00000000" w14:paraId="000002B3">
      <w:pPr>
        <w:pageBreakBefore w:val="0"/>
        <w:numPr>
          <w:ilvl w:val="0"/>
          <w:numId w:val="7"/>
        </w:numPr>
        <w:ind w:left="720" w:hanging="360"/>
        <w:rPr>
          <w:b w:val="1"/>
          <w:sz w:val="24"/>
          <w:szCs w:val="24"/>
          <w:u w:val="none"/>
        </w:rPr>
      </w:pPr>
      <w:r w:rsidDel="00000000" w:rsidR="00000000" w:rsidRPr="00000000">
        <w:rPr>
          <w:b w:val="1"/>
          <w:sz w:val="24"/>
          <w:szCs w:val="24"/>
          <w:rtl w:val="0"/>
        </w:rPr>
        <w:t xml:space="preserve">Sexism: </w:t>
      </w:r>
      <w:r w:rsidDel="00000000" w:rsidR="00000000" w:rsidRPr="00000000">
        <w:rPr>
          <w:sz w:val="24"/>
          <w:szCs w:val="24"/>
          <w:rtl w:val="0"/>
        </w:rPr>
        <w:t xml:space="preserve">Gender slur used, “bitch” (42). </w:t>
      </w:r>
    </w:p>
    <w:p w:rsidR="00000000" w:rsidDel="00000000" w:rsidP="00000000" w:rsidRDefault="00000000" w:rsidRPr="00000000" w14:paraId="000002B4">
      <w:pPr>
        <w:pageBreakBefore w:val="0"/>
        <w:numPr>
          <w:ilvl w:val="0"/>
          <w:numId w:val="7"/>
        </w:numPr>
        <w:ind w:left="720" w:hanging="360"/>
        <w:rPr>
          <w:b w:val="1"/>
          <w:sz w:val="24"/>
          <w:szCs w:val="24"/>
          <w:u w:val="none"/>
        </w:rPr>
      </w:pPr>
      <w:r w:rsidDel="00000000" w:rsidR="00000000" w:rsidRPr="00000000">
        <w:rPr>
          <w:b w:val="1"/>
          <w:sz w:val="24"/>
          <w:szCs w:val="24"/>
          <w:rtl w:val="0"/>
        </w:rPr>
        <w:t xml:space="preserve">Sexism: </w:t>
      </w:r>
      <w:r w:rsidDel="00000000" w:rsidR="00000000" w:rsidRPr="00000000">
        <w:rPr>
          <w:sz w:val="24"/>
          <w:szCs w:val="24"/>
          <w:rtl w:val="0"/>
        </w:rPr>
        <w:t xml:space="preserve">Jasmine embodies the “mean girl” trope; Amy and Jasmine “can’t handle alcohol”-- a gender-based stereotype. </w:t>
      </w:r>
    </w:p>
    <w:p w:rsidR="00000000" w:rsidDel="00000000" w:rsidP="00000000" w:rsidRDefault="00000000" w:rsidRPr="00000000" w14:paraId="000002B5">
      <w:pPr>
        <w:pageBreakBefore w:val="0"/>
        <w:numPr>
          <w:ilvl w:val="0"/>
          <w:numId w:val="7"/>
        </w:numPr>
        <w:ind w:left="720" w:hanging="360"/>
        <w:rPr>
          <w:sz w:val="24"/>
          <w:szCs w:val="24"/>
          <w:u w:val="none"/>
        </w:rPr>
      </w:pPr>
      <w:r w:rsidDel="00000000" w:rsidR="00000000" w:rsidRPr="00000000">
        <w:rPr>
          <w:b w:val="1"/>
          <w:sz w:val="24"/>
          <w:szCs w:val="24"/>
          <w:rtl w:val="0"/>
        </w:rPr>
        <w:t xml:space="preserve">Sexism</w:t>
      </w:r>
      <w:r w:rsidDel="00000000" w:rsidR="00000000" w:rsidRPr="00000000">
        <w:rPr>
          <w:sz w:val="24"/>
          <w:szCs w:val="24"/>
          <w:rtl w:val="0"/>
        </w:rPr>
        <w:t xml:space="preserve">: Coachella scenes contain sexualized background female characters. </w:t>
      </w:r>
    </w:p>
    <w:p w:rsidR="00000000" w:rsidDel="00000000" w:rsidP="00000000" w:rsidRDefault="00000000" w:rsidRPr="00000000" w14:paraId="000002B6">
      <w:pPr>
        <w:pageBreakBefore w:val="0"/>
        <w:rPr>
          <w:b w:val="1"/>
          <w:sz w:val="28"/>
          <w:szCs w:val="28"/>
        </w:rPr>
      </w:pPr>
      <w:r w:rsidDel="00000000" w:rsidR="00000000" w:rsidRPr="00000000">
        <w:rPr>
          <w:rtl w:val="0"/>
        </w:rPr>
      </w:r>
    </w:p>
    <w:p w:rsidR="00000000" w:rsidDel="00000000" w:rsidP="00000000" w:rsidRDefault="00000000" w:rsidRPr="00000000" w14:paraId="000002B7">
      <w:pPr>
        <w:pageBreakBefore w:val="0"/>
        <w:rPr>
          <w:b w:val="1"/>
          <w:sz w:val="28"/>
          <w:szCs w:val="28"/>
        </w:rPr>
      </w:pPr>
      <w:r w:rsidDel="00000000" w:rsidR="00000000" w:rsidRPr="00000000">
        <w:rPr>
          <w:rtl w:val="0"/>
        </w:rPr>
      </w:r>
    </w:p>
    <w:p w:rsidR="00000000" w:rsidDel="00000000" w:rsidP="00000000" w:rsidRDefault="00000000" w:rsidRPr="00000000" w14:paraId="000002B8">
      <w:pPr>
        <w:pageBreakBefore w:val="0"/>
        <w:rPr>
          <w:b w:val="1"/>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2BB">
    <w:pPr>
      <w:pageBreakBefore w:val="0"/>
      <w:jc w:val="right"/>
      <w:rPr/>
    </w:pPr>
    <w:r w:rsidDel="00000000" w:rsidR="00000000" w:rsidRPr="00000000">
      <w:rPr>
        <w:rtl w:val="0"/>
      </w:rPr>
    </w:r>
  </w:p>
  <w:p w:rsidR="00000000" w:rsidDel="00000000" w:rsidP="00000000" w:rsidRDefault="00000000" w:rsidRPr="00000000" w14:paraId="000002BC">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